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E3" w:rsidRPr="0068671D" w:rsidRDefault="00940AE3" w:rsidP="00940AE3">
      <w:pPr>
        <w:ind w:firstLine="708"/>
        <w:jc w:val="center"/>
        <w:rPr>
          <w:rStyle w:val="postbody1"/>
          <w:rFonts w:ascii="Times New Roman" w:hAnsi="Times New Roman" w:cs="Times New Roman"/>
          <w:b/>
          <w:sz w:val="28"/>
          <w:szCs w:val="28"/>
        </w:rPr>
      </w:pPr>
      <w:r w:rsidRPr="0068671D">
        <w:rPr>
          <w:rStyle w:val="postbody1"/>
          <w:rFonts w:ascii="Times New Roman" w:hAnsi="Times New Roman" w:cs="Times New Roman"/>
          <w:b/>
          <w:sz w:val="28"/>
          <w:szCs w:val="28"/>
        </w:rPr>
        <w:t>Модель и структура органа ученического самоуправления</w:t>
      </w:r>
    </w:p>
    <w:p w:rsidR="00940AE3" w:rsidRPr="00940AE3" w:rsidRDefault="00940AE3" w:rsidP="00940A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E3">
        <w:rPr>
          <w:rFonts w:ascii="Times New Roman" w:hAnsi="Times New Roman" w:cs="Times New Roman"/>
          <w:sz w:val="24"/>
          <w:szCs w:val="24"/>
        </w:rPr>
        <w:t>Модель ученического самоуправления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AE3">
        <w:rPr>
          <w:rFonts w:ascii="Times New Roman" w:hAnsi="Times New Roman" w:cs="Times New Roman"/>
          <w:sz w:val="24"/>
          <w:szCs w:val="24"/>
        </w:rPr>
        <w:t>Совет обучающихся в своей деятельности предусматривает развитие активной гражданской позиции, позволяет каждому школьнику познакомиться с функционированием различных уровней властных структур, средств массовой информации, а также проявить себя в сфере культурной и общественной деятельности.</w:t>
      </w:r>
    </w:p>
    <w:p w:rsidR="00940AE3" w:rsidRPr="00940AE3" w:rsidRDefault="00940AE3" w:rsidP="00940AE3">
      <w:pPr>
        <w:spacing w:after="0"/>
        <w:ind w:firstLine="708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940AE3">
        <w:rPr>
          <w:rStyle w:val="postbody1"/>
          <w:rFonts w:ascii="Times New Roman" w:hAnsi="Times New Roman" w:cs="Times New Roman"/>
          <w:sz w:val="24"/>
          <w:szCs w:val="24"/>
        </w:rPr>
        <w:t>Данная модель ученического самоуправления, включена в общую систему самоуправления школы.</w:t>
      </w:r>
    </w:p>
    <w:p w:rsidR="00F25BE5" w:rsidRDefault="00F25BE5" w:rsidP="00F25BE5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25BE5" w:rsidRDefault="00940AE3" w:rsidP="00F25BE5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модели ОУСУ:</w:t>
      </w:r>
    </w:p>
    <w:p w:rsidR="00940AE3" w:rsidRPr="00F25BE5" w:rsidRDefault="00940AE3" w:rsidP="00F25BE5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Административная модель </w:t>
      </w:r>
      <w:proofErr w:type="gramStart"/>
      <w:r w:rsidRPr="00F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F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 обучающихся - формально-правовое самоуправление, основанное на требованиях законодательных и локальных актов. Участники образовательного процесса</w:t>
      </w:r>
      <w:r w:rsidR="00F25BE5" w:rsidRPr="00F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 свои гражданские права на участие в управлении делами общеобразовательного учреждения и местного сообщества.</w:t>
      </w:r>
    </w:p>
    <w:p w:rsidR="00F25BE5" w:rsidRDefault="00F25BE5" w:rsidP="00F25BE5">
      <w:pPr>
        <w:shd w:val="clear" w:color="auto" w:fill="FFFFFF"/>
        <w:spacing w:after="0" w:line="405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40AE3" w:rsidRPr="00F25BE5" w:rsidRDefault="00940AE3" w:rsidP="00F25BE5">
      <w:pPr>
        <w:shd w:val="clear" w:color="auto" w:fill="FFFFFF"/>
        <w:spacing w:after="0" w:line="40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25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 ОУСУ:</w:t>
      </w:r>
    </w:p>
    <w:p w:rsidR="00940AE3" w:rsidRPr="00F25BE5" w:rsidRDefault="00940AE3" w:rsidP="00F25BE5">
      <w:pPr>
        <w:numPr>
          <w:ilvl w:val="0"/>
          <w:numId w:val="1"/>
        </w:numPr>
        <w:spacing w:after="0"/>
        <w:ind w:left="375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5B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Школьное собрание (высший орган ученического самоуправления);</w:t>
      </w:r>
    </w:p>
    <w:p w:rsidR="00940AE3" w:rsidRPr="00F25BE5" w:rsidRDefault="00940AE3" w:rsidP="00F25BE5">
      <w:pPr>
        <w:numPr>
          <w:ilvl w:val="0"/>
          <w:numId w:val="1"/>
        </w:numPr>
        <w:spacing w:after="0"/>
        <w:ind w:left="375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5B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Совет </w:t>
      </w:r>
      <w:proofErr w:type="gramStart"/>
      <w:r w:rsidR="00F25BE5" w:rsidRPr="00F25B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F25B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(исполнительный орган);</w:t>
      </w:r>
    </w:p>
    <w:p w:rsidR="00940AE3" w:rsidRPr="00F25BE5" w:rsidRDefault="00940AE3" w:rsidP="00F25BE5">
      <w:pPr>
        <w:numPr>
          <w:ilvl w:val="0"/>
          <w:numId w:val="1"/>
        </w:numPr>
        <w:spacing w:after="0"/>
        <w:ind w:left="375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5B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Профильные деятельные советы (сектора);</w:t>
      </w:r>
    </w:p>
    <w:p w:rsidR="00940AE3" w:rsidRPr="00F25BE5" w:rsidRDefault="00940AE3" w:rsidP="00F25BE5">
      <w:pPr>
        <w:numPr>
          <w:ilvl w:val="0"/>
          <w:numId w:val="1"/>
        </w:numPr>
        <w:spacing w:after="0"/>
        <w:ind w:left="375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5B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Временные советы для организации конкретных дел;</w:t>
      </w:r>
    </w:p>
    <w:p w:rsidR="00940AE3" w:rsidRPr="00F25BE5" w:rsidRDefault="00940AE3" w:rsidP="00F25BE5">
      <w:pPr>
        <w:numPr>
          <w:ilvl w:val="0"/>
          <w:numId w:val="1"/>
        </w:numPr>
        <w:spacing w:after="0"/>
        <w:ind w:left="375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5B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Классные ученические советы;</w:t>
      </w:r>
    </w:p>
    <w:p w:rsidR="00940AE3" w:rsidRPr="00F25BE5" w:rsidRDefault="00940AE3" w:rsidP="00F25BE5">
      <w:pPr>
        <w:numPr>
          <w:ilvl w:val="0"/>
          <w:numId w:val="1"/>
        </w:numPr>
        <w:spacing w:after="0"/>
        <w:ind w:left="375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5B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Советы творческих объединений;</w:t>
      </w:r>
    </w:p>
    <w:p w:rsidR="00940AE3" w:rsidRPr="00F25BE5" w:rsidRDefault="00940AE3" w:rsidP="00F25BE5">
      <w:pPr>
        <w:numPr>
          <w:ilvl w:val="0"/>
          <w:numId w:val="1"/>
        </w:numPr>
        <w:spacing w:after="0"/>
        <w:ind w:left="375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5B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Администрация школы.</w:t>
      </w:r>
    </w:p>
    <w:p w:rsidR="00940AE3" w:rsidRPr="00F25BE5" w:rsidRDefault="00940AE3" w:rsidP="00F25BE5">
      <w:pPr>
        <w:spacing w:before="100" w:beforeAutospacing="1" w:after="100" w:afterAutospacing="1"/>
        <w:textAlignment w:val="top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807D9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  <w:r w:rsidRPr="00F25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 Совета </w:t>
      </w:r>
      <w:proofErr w:type="gramStart"/>
      <w:r w:rsidR="00F25BE5" w:rsidRPr="00F25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F25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F25BE5" w:rsidRPr="00F25BE5" w:rsidRDefault="00F25BE5" w:rsidP="00F25BE5">
      <w:pPr>
        <w:pStyle w:val="a5"/>
        <w:numPr>
          <w:ilvl w:val="0"/>
          <w:numId w:val="23"/>
        </w:numPr>
        <w:jc w:val="both"/>
        <w:rPr>
          <w:b/>
        </w:rPr>
      </w:pPr>
      <w:r w:rsidRPr="00F25BE5">
        <w:rPr>
          <w:b/>
        </w:rPr>
        <w:t>Отдел правопорядка</w:t>
      </w:r>
      <w:r w:rsidRPr="00F25BE5">
        <w:rPr>
          <w:color w:val="000000"/>
          <w:shd w:val="clear" w:color="auto" w:fill="FFFFFF"/>
        </w:rPr>
        <w:t xml:space="preserve"> отвечает установление порядка в школе и исполнением законов и правил</w:t>
      </w:r>
      <w:r>
        <w:rPr>
          <w:color w:val="000000"/>
          <w:shd w:val="clear" w:color="auto" w:fill="FFFFFF"/>
        </w:rPr>
        <w:t>.</w:t>
      </w:r>
    </w:p>
    <w:p w:rsidR="00F25BE5" w:rsidRPr="00F25BE5" w:rsidRDefault="00F25BE5" w:rsidP="00F25BE5">
      <w:pPr>
        <w:pStyle w:val="a5"/>
        <w:numPr>
          <w:ilvl w:val="0"/>
          <w:numId w:val="23"/>
        </w:numPr>
        <w:jc w:val="both"/>
        <w:rPr>
          <w:b/>
        </w:rPr>
      </w:pPr>
      <w:proofErr w:type="gramStart"/>
      <w:r w:rsidRPr="00F25BE5">
        <w:rPr>
          <w:b/>
        </w:rPr>
        <w:t>Отдел культуры и досуга</w:t>
      </w:r>
      <w:r>
        <w:rPr>
          <w:b/>
        </w:rPr>
        <w:t xml:space="preserve"> -</w:t>
      </w:r>
      <w:r w:rsidRPr="00F25BE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F25BE5">
        <w:rPr>
          <w:color w:val="000000"/>
          <w:shd w:val="clear" w:color="auto" w:fill="FFFFFF"/>
        </w:rPr>
        <w:t>организаци</w:t>
      </w:r>
      <w:r w:rsidR="00FF6EB7">
        <w:rPr>
          <w:color w:val="000000"/>
          <w:shd w:val="clear" w:color="auto" w:fill="FFFFFF"/>
        </w:rPr>
        <w:t>я</w:t>
      </w:r>
      <w:r w:rsidRPr="00F25BE5">
        <w:rPr>
          <w:color w:val="000000"/>
          <w:shd w:val="clear" w:color="auto" w:fill="FFFFFF"/>
        </w:rPr>
        <w:t xml:space="preserve"> праздников, вечеров, мероприятий, досуга учащихся</w:t>
      </w:r>
      <w:r w:rsidR="00FF6EB7">
        <w:rPr>
          <w:color w:val="000000"/>
          <w:shd w:val="clear" w:color="auto" w:fill="FFFFFF"/>
        </w:rPr>
        <w:t xml:space="preserve">, </w:t>
      </w:r>
      <w:r w:rsidR="00FF6EB7" w:rsidRPr="003E36F3">
        <w:t>тематически</w:t>
      </w:r>
      <w:r w:rsidR="00FF6EB7">
        <w:t>х</w:t>
      </w:r>
      <w:r w:rsidR="00FF6EB7" w:rsidRPr="003E36F3">
        <w:t xml:space="preserve"> концерт</w:t>
      </w:r>
      <w:r w:rsidR="00FF6EB7">
        <w:t>ов</w:t>
      </w:r>
      <w:r w:rsidR="00FF6EB7" w:rsidRPr="003E36F3">
        <w:t>, фестивал</w:t>
      </w:r>
      <w:r w:rsidR="00FF6EB7">
        <w:t>ей</w:t>
      </w:r>
      <w:r w:rsidR="00FF6EB7" w:rsidRPr="003E36F3">
        <w:t>, праздник</w:t>
      </w:r>
      <w:r w:rsidR="00FF6EB7">
        <w:t>ов</w:t>
      </w:r>
      <w:r w:rsidR="00FF6EB7" w:rsidRPr="003E36F3">
        <w:t>, кон</w:t>
      </w:r>
      <w:r w:rsidR="00FF6EB7">
        <w:t>курсов, акций, выставок.</w:t>
      </w:r>
      <w:proofErr w:type="gramEnd"/>
    </w:p>
    <w:p w:rsidR="00F25BE5" w:rsidRPr="00F25BE5" w:rsidRDefault="00F25BE5" w:rsidP="00F25BE5">
      <w:pPr>
        <w:pStyle w:val="a5"/>
        <w:numPr>
          <w:ilvl w:val="0"/>
          <w:numId w:val="23"/>
        </w:numPr>
        <w:jc w:val="both"/>
        <w:rPr>
          <w:b/>
        </w:rPr>
      </w:pPr>
      <w:r w:rsidRPr="00F25BE5">
        <w:rPr>
          <w:b/>
        </w:rPr>
        <w:t>Отдел здоровья</w:t>
      </w:r>
      <w:r w:rsidRPr="00F25BE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FF6EB7">
        <w:t xml:space="preserve">- </w:t>
      </w:r>
      <w:r w:rsidR="00FF6EB7" w:rsidRPr="003E36F3">
        <w:t xml:space="preserve">организация работы спортивных секций, </w:t>
      </w:r>
      <w:r w:rsidR="00FF6EB7">
        <w:t xml:space="preserve">проведение </w:t>
      </w:r>
      <w:r w:rsidR="00FF6EB7" w:rsidRPr="003E36F3">
        <w:t>спартакиад, сор</w:t>
      </w:r>
      <w:r w:rsidR="00FF6EB7">
        <w:t>евнований, спортивных эстафет, дней здоровья,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F25BE5">
        <w:rPr>
          <w:color w:val="000000"/>
          <w:shd w:val="clear" w:color="auto" w:fill="FFFFFF"/>
        </w:rPr>
        <w:t>организаци</w:t>
      </w:r>
      <w:r w:rsidR="00FF6EB7">
        <w:rPr>
          <w:color w:val="000000"/>
          <w:shd w:val="clear" w:color="auto" w:fill="FFFFFF"/>
        </w:rPr>
        <w:t xml:space="preserve">я мероприятий, призывающих к </w:t>
      </w:r>
      <w:r w:rsidRPr="00F25BE5">
        <w:rPr>
          <w:color w:val="000000"/>
          <w:shd w:val="clear" w:color="auto" w:fill="FFFFFF"/>
        </w:rPr>
        <w:t xml:space="preserve"> здорово</w:t>
      </w:r>
      <w:r w:rsidR="00FF6EB7">
        <w:rPr>
          <w:color w:val="000000"/>
          <w:shd w:val="clear" w:color="auto" w:fill="FFFFFF"/>
        </w:rPr>
        <w:t>му</w:t>
      </w:r>
      <w:r w:rsidRPr="00F25BE5">
        <w:rPr>
          <w:color w:val="000000"/>
          <w:shd w:val="clear" w:color="auto" w:fill="FFFFFF"/>
        </w:rPr>
        <w:t xml:space="preserve"> образ</w:t>
      </w:r>
      <w:r w:rsidR="00FF6EB7">
        <w:rPr>
          <w:color w:val="000000"/>
          <w:shd w:val="clear" w:color="auto" w:fill="FFFFFF"/>
        </w:rPr>
        <w:t>у</w:t>
      </w:r>
      <w:r w:rsidRPr="00F25BE5">
        <w:rPr>
          <w:color w:val="000000"/>
          <w:shd w:val="clear" w:color="auto" w:fill="FFFFFF"/>
        </w:rPr>
        <w:t xml:space="preserve"> жизни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F25BE5" w:rsidRPr="00F25BE5" w:rsidRDefault="00F25BE5" w:rsidP="00F25BE5">
      <w:pPr>
        <w:pStyle w:val="a5"/>
        <w:numPr>
          <w:ilvl w:val="0"/>
          <w:numId w:val="23"/>
        </w:numPr>
        <w:jc w:val="both"/>
        <w:rPr>
          <w:b/>
        </w:rPr>
      </w:pPr>
      <w:r w:rsidRPr="00F25BE5">
        <w:rPr>
          <w:b/>
        </w:rPr>
        <w:t>Отдел науки и образования</w:t>
      </w:r>
      <w:r w:rsidRPr="00F25BE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F25BE5">
        <w:rPr>
          <w:color w:val="000000"/>
          <w:shd w:val="clear" w:color="auto" w:fill="FFFFFF"/>
        </w:rPr>
        <w:t>следит  за успеваемостью, посещаемостью и прилежанием</w:t>
      </w:r>
      <w:r w:rsidR="00BE64F2">
        <w:rPr>
          <w:color w:val="000000"/>
          <w:shd w:val="clear" w:color="auto" w:fill="FFFFFF"/>
        </w:rPr>
        <w:t xml:space="preserve">, участвует в подготовке и проведении </w:t>
      </w:r>
      <w:r w:rsidR="00BE64F2" w:rsidRPr="003E36F3">
        <w:t>предметны</w:t>
      </w:r>
      <w:r w:rsidR="00BE64F2">
        <w:t>х</w:t>
      </w:r>
      <w:r w:rsidR="00BE64F2" w:rsidRPr="003E36F3">
        <w:t xml:space="preserve"> недел</w:t>
      </w:r>
      <w:r w:rsidR="00BE64F2">
        <w:t>ь</w:t>
      </w:r>
      <w:r w:rsidR="00BE64F2" w:rsidRPr="003E36F3">
        <w:t xml:space="preserve">, </w:t>
      </w:r>
      <w:r w:rsidR="00BE64F2">
        <w:t xml:space="preserve">организует </w:t>
      </w:r>
      <w:r w:rsidR="00BE64F2" w:rsidRPr="003E36F3">
        <w:t>встречи с интересными</w:t>
      </w:r>
      <w:r w:rsidR="00BE64F2">
        <w:t xml:space="preserve"> людьми, интеллектуальные игры,</w:t>
      </w:r>
      <w:r w:rsidR="00BE64F2" w:rsidRPr="003E36F3">
        <w:t xml:space="preserve"> диспуты, конференции, консультации (взаимопомощь учащихся в учебе), разра</w:t>
      </w:r>
      <w:r w:rsidR="00BE64F2">
        <w:t>ботка проектов и их реализация.</w:t>
      </w:r>
    </w:p>
    <w:p w:rsidR="00FF6EB7" w:rsidRPr="00FF6EB7" w:rsidRDefault="00F25BE5" w:rsidP="00FF6EB7">
      <w:pPr>
        <w:pStyle w:val="a5"/>
        <w:numPr>
          <w:ilvl w:val="0"/>
          <w:numId w:val="23"/>
        </w:numPr>
        <w:jc w:val="both"/>
        <w:rPr>
          <w:b/>
        </w:rPr>
      </w:pPr>
      <w:r w:rsidRPr="00F25BE5">
        <w:rPr>
          <w:b/>
        </w:rPr>
        <w:t>Информационный отдел</w:t>
      </w:r>
      <w:r w:rsidRPr="00F25BE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F25BE5">
        <w:rPr>
          <w:color w:val="000000"/>
          <w:shd w:val="clear" w:color="auto" w:fill="FFFFFF"/>
        </w:rPr>
        <w:t>отвечает за информационную жизнь школы и станицы.</w:t>
      </w:r>
    </w:p>
    <w:p w:rsidR="00FF6EB7" w:rsidRPr="00FF6EB7" w:rsidRDefault="00F25BE5" w:rsidP="00FF6EB7">
      <w:pPr>
        <w:pStyle w:val="a5"/>
        <w:numPr>
          <w:ilvl w:val="0"/>
          <w:numId w:val="23"/>
        </w:numPr>
        <w:jc w:val="both"/>
        <w:rPr>
          <w:b/>
        </w:rPr>
      </w:pPr>
      <w:r w:rsidRPr="00FF6EB7">
        <w:rPr>
          <w:b/>
        </w:rPr>
        <w:t>Отдел труда и заботы</w:t>
      </w:r>
      <w:r w:rsidR="00FF6EB7" w:rsidRPr="00FF6EB7">
        <w:rPr>
          <w:b/>
        </w:rPr>
        <w:t xml:space="preserve"> </w:t>
      </w:r>
      <w:r w:rsidR="00FF6EB7" w:rsidRPr="00FF6EB7">
        <w:t>– забота о порядке и чистоте в школе, благоустройство школьных помещений,</w:t>
      </w:r>
      <w:r w:rsidR="00FF6EB7">
        <w:t xml:space="preserve"> территории школы, организация дежурства. Организация трудовых десантов в помощь пожилым людям.</w:t>
      </w:r>
    </w:p>
    <w:p w:rsidR="00FF6EB7" w:rsidRDefault="00FF6EB7" w:rsidP="00FF6EB7">
      <w:pPr>
        <w:pStyle w:val="2"/>
        <w:numPr>
          <w:ilvl w:val="0"/>
          <w:numId w:val="0"/>
        </w:numPr>
        <w:spacing w:line="276" w:lineRule="auto"/>
        <w:jc w:val="both"/>
      </w:pPr>
    </w:p>
    <w:p w:rsidR="004B6354" w:rsidRDefault="00BE64F2" w:rsidP="004B6354">
      <w:pPr>
        <w:pStyle w:val="20"/>
        <w:spacing w:after="0" w:line="276" w:lineRule="auto"/>
        <w:ind w:left="0" w:firstLine="360"/>
        <w:jc w:val="both"/>
      </w:pPr>
      <w:proofErr w:type="gramStart"/>
      <w:r w:rsidRPr="003E36F3">
        <w:t>Вся деятельность планируется самими учащимися, в ходе реализации плана учащимся оказывается помощь, как на классно</w:t>
      </w:r>
      <w:r w:rsidR="00FF6EB7">
        <w:t>м, так и на общешкольном уровн</w:t>
      </w:r>
      <w:r w:rsidR="004B6354">
        <w:t>ях.</w:t>
      </w:r>
      <w:proofErr w:type="gramEnd"/>
    </w:p>
    <w:p w:rsidR="00FF6EB7" w:rsidRPr="004B6354" w:rsidRDefault="00FF6EB7" w:rsidP="00A74D5A">
      <w:pPr>
        <w:pStyle w:val="20"/>
        <w:spacing w:after="0" w:line="276" w:lineRule="auto"/>
        <w:ind w:left="0" w:firstLine="360"/>
        <w:jc w:val="center"/>
      </w:pPr>
      <w:r w:rsidRPr="00061263">
        <w:rPr>
          <w:b/>
          <w:sz w:val="28"/>
          <w:szCs w:val="28"/>
        </w:rPr>
        <w:lastRenderedPageBreak/>
        <w:t>Структура ученического самоуправления</w:t>
      </w:r>
    </w:p>
    <w:p w:rsidR="00FF6EB7" w:rsidRDefault="008F3C91" w:rsidP="00FF6EB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78pt;margin-top:328.5pt;width:101.25pt;height:36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margin-left:372.75pt;margin-top:328.5pt;width:66pt;height:36pt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margin-left:372.75pt;margin-top:328.5pt;width:26.25pt;height:36pt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5in;margin-top:328.5pt;width:12.75pt;height:36pt;flip:x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322.5pt;margin-top:328.5pt;width:55.5pt;height:36pt;flip:x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285.75pt;margin-top:328.5pt;width:92.25pt;height:36pt;flip:x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123pt;margin-top:457.5pt;width:121.5pt;height:32.25pt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123pt;margin-top:457.5pt;width:80.25pt;height:32.25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123pt;margin-top:457.5pt;width:41.25pt;height:32.25pt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123pt;margin-top:453.75pt;width:4.5pt;height:39.75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91.5pt;margin-top:453.75pt;width:31.5pt;height:36pt;flip:x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53.25pt;margin-top:453.75pt;width:69.75pt;height:39.75pt;flip:x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15.75pt;margin-top:453.75pt;width:107.25pt;height:39.75pt;flip:x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118.5pt;margin-top:398.25pt;width:0;height:21.75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118.5pt;margin-top:342pt;width:0;height:22.5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249pt;margin-top:246.75pt;width:120pt;height:43.5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118.5pt;margin-top:243pt;width:126pt;height:51.75pt;flip:x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254.25pt;margin-top:47.25pt;width:0;height:23.25pt;z-index:2516920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7" style="position:absolute;margin-left:33.75pt;margin-top:578.25pt;width:194.25pt;height:24.75pt;rotation:270;z-index:251681792" fillcolor="white [3201]" strokecolor="#4bacc6 [3208]" strokeweight="5pt">
            <v:stroke linestyle="thickThin"/>
            <v:shadow color="#868686"/>
            <v:textbox style="layout-flow:vertical;mso-layout-flow-alt:bottom-to-top">
              <w:txbxContent>
                <w:p w:rsidR="00FF6EB7" w:rsidRPr="00A74D5A" w:rsidRDefault="00FF6EB7" w:rsidP="00FF6E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Культуры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144.75pt;margin-top:578.25pt;width:194.25pt;height:24.75pt;rotation:270;z-index:251684864" fillcolor="white [3201]" strokecolor="#4bacc6 [3208]" strokeweight="5pt">
            <v:stroke linestyle="thickThin"/>
            <v:shadow color="#868686"/>
            <v:textbox style="layout-flow:vertical;mso-layout-flow-alt:bottom-to-top">
              <w:txbxContent>
                <w:p w:rsidR="00FF6EB7" w:rsidRPr="00A74D5A" w:rsidRDefault="00FF6EB7" w:rsidP="00FF6E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ЮИД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30.75pt;margin-top:420pt;width:213.75pt;height:33.75pt;z-index:251676672" fillcolor="white [3201]" strokecolor="#4bacc6 [3208]" strokeweight="5pt">
            <v:stroke linestyle="thickThin"/>
            <v:shadow color="#868686"/>
            <v:textbox>
              <w:txbxContent>
                <w:p w:rsidR="00FF6EB7" w:rsidRPr="00A74D5A" w:rsidRDefault="00FF6EB7" w:rsidP="00FF6E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Министерства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30.75pt;margin-top:294.75pt;width:213.75pt;height:47.25pt;z-index:251674624" fillcolor="white [3201]" strokecolor="#4bacc6 [3208]" strokeweight="5pt">
            <v:stroke linestyle="thickThin"/>
            <v:shadow color="#868686"/>
            <v:textbox>
              <w:txbxContent>
                <w:p w:rsidR="00FF6EB7" w:rsidRPr="00A74D5A" w:rsidRDefault="00FF6EB7" w:rsidP="00FF6E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Республика </w:t>
                  </w:r>
                  <w:proofErr w:type="gramStart"/>
                  <w:r w:rsidRPr="00A74D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ШКОД</w:t>
                  </w:r>
                  <w:proofErr w:type="gramEnd"/>
                  <w:r w:rsidRPr="00A74D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</w:p>
                <w:p w:rsidR="00FF6EB7" w:rsidRPr="00A74D5A" w:rsidRDefault="00FF6EB7" w:rsidP="00FF6E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Президент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30.75pt;margin-top:364.5pt;width:213.75pt;height:33.75pt;z-index:251675648" fillcolor="white [3201]" strokecolor="#4bacc6 [3208]" strokeweight="5pt">
            <v:stroke linestyle="thickThin"/>
            <v:shadow color="#868686"/>
            <v:textbox>
              <w:txbxContent>
                <w:p w:rsidR="00FF6EB7" w:rsidRPr="00A74D5A" w:rsidRDefault="00FF6EB7" w:rsidP="00FF6E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Вице-президент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149.25pt;margin-top:18pt;width:228.75pt;height:29.25pt;z-index:251660288" fillcolor="white [3201]" strokecolor="#4bacc6 [3208]" strokeweight="5pt">
            <v:stroke linestyle="thickThin"/>
            <v:shadow color="#868686"/>
            <v:textbox>
              <w:txbxContent>
                <w:p w:rsidR="00FF6EB7" w:rsidRPr="00A74D5A" w:rsidRDefault="00FF6EB7" w:rsidP="00FF6E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Школьная конференция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276pt;margin-top:294.75pt;width:213.75pt;height:33.75pt;z-index:251677696" fillcolor="white [3201]" strokecolor="#4bacc6 [3208]" strokeweight="5pt">
            <v:stroke linestyle="thickThin"/>
            <v:shadow color="#868686"/>
            <v:textbox>
              <w:txbxContent>
                <w:p w:rsidR="00FF6EB7" w:rsidRPr="00A74D5A" w:rsidRDefault="00FF6EB7" w:rsidP="00FF6E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старшеклассников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24.75pt;margin-top:75pt;width:465pt;height:168pt;z-index:251661312" fillcolor="white [3201]" strokecolor="#4bacc6 [3208]" strokeweight="5pt">
            <v:stroke linestyle="thickThin"/>
            <v:shadow color="#868686"/>
            <v:textbox>
              <w:txbxContent>
                <w:p w:rsidR="00FF6EB7" w:rsidRDefault="00FF6EB7" w:rsidP="00FF6EB7">
                  <w:pPr>
                    <w:spacing w:after="0"/>
                    <w:rPr>
                      <w:rFonts w:cstheme="minorHAnsi"/>
                      <w:b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FF6EB7" w:rsidRDefault="00FF6EB7" w:rsidP="00FF6EB7">
                  <w:pPr>
                    <w:spacing w:after="0"/>
                    <w:rPr>
                      <w:rFonts w:cstheme="minorHAnsi"/>
                      <w:b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FF6EB7" w:rsidRPr="00A74D5A" w:rsidRDefault="00FF6EB7" w:rsidP="00FF6EB7">
                  <w:pPr>
                    <w:spacing w:after="0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Совет</w:t>
                  </w:r>
                </w:p>
                <w:p w:rsidR="00FF6EB7" w:rsidRPr="00A74D5A" w:rsidRDefault="00FF6EB7" w:rsidP="00FF6EB7">
                  <w:pPr>
                    <w:spacing w:after="0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обучающихся, </w:t>
                  </w:r>
                </w:p>
                <w:p w:rsidR="00FF6EB7" w:rsidRPr="00061263" w:rsidRDefault="00FF6EB7" w:rsidP="00FF6EB7">
                  <w:pPr>
                    <w:spacing w:after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9" type="#_x0000_t32" style="position:absolute;margin-left:134.25pt;margin-top:156pt;width:110.25pt;height:54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134.25pt;margin-top:156pt;width:110.25pt;height:32.2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134.25pt;margin-top:156pt;width:110.25pt;height:12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134.25pt;margin-top:147.75pt;width:110.25pt;height:8.25pt;flip:y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134.25pt;margin-top:124.5pt;width:110.25pt;height:31.5pt;flip:y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134.25pt;margin-top:102pt;width:110.25pt;height:54pt;flip:y;z-index:2516684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3" style="position:absolute;margin-left:244.5pt;margin-top:201pt;width:218.25pt;height:21.75pt;z-index:251667456">
            <v:textbox>
              <w:txbxContent>
                <w:p w:rsidR="00FF6EB7" w:rsidRPr="00A74D5A" w:rsidRDefault="00FF6EB7" w:rsidP="00FF6EB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</w:rPr>
                    <w:t>Отдел труда и заботы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244.5pt;margin-top:177.75pt;width:218.25pt;height:23.25pt;z-index:251666432">
            <v:textbox>
              <w:txbxContent>
                <w:p w:rsidR="00FF6EB7" w:rsidRPr="00A74D5A" w:rsidRDefault="00FF6EB7" w:rsidP="00FF6EB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</w:rPr>
                    <w:t>Информационный 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244.5pt;margin-top:156pt;width:218.25pt;height:25.5pt;z-index:251665408">
            <v:textbox>
              <w:txbxContent>
                <w:p w:rsidR="00FF6EB7" w:rsidRPr="00A74D5A" w:rsidRDefault="00FF6EB7" w:rsidP="00FF6EB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</w:rPr>
                    <w:t>Отдел науки и образования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244.5pt;margin-top:112.5pt;width:218.25pt;height:21.75pt;z-index:251663360">
            <v:textbox>
              <w:txbxContent>
                <w:p w:rsidR="00FF6EB7" w:rsidRPr="00A74D5A" w:rsidRDefault="00FF6EB7" w:rsidP="00FF6EB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</w:rPr>
                    <w:t>Отдел культуры и досуга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244.5pt;margin-top:134.25pt;width:218.25pt;height:21.75pt;z-index:251664384">
            <v:textbox>
              <w:txbxContent>
                <w:p w:rsidR="00FF6EB7" w:rsidRPr="00A74D5A" w:rsidRDefault="00FF6EB7" w:rsidP="00FF6EB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</w:rPr>
                    <w:t>Отдел здоровья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244.5pt;margin-top:93pt;width:218.25pt;height:19.5pt;z-index:251662336">
            <v:textbox>
              <w:txbxContent>
                <w:p w:rsidR="00FF6EB7" w:rsidRPr="00A74D5A" w:rsidRDefault="00FF6EB7" w:rsidP="00FF6EB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</w:rPr>
                    <w:t>Отдел правопорядка</w:t>
                  </w:r>
                </w:p>
              </w:txbxContent>
            </v:textbox>
          </v:rect>
        </w:pict>
      </w:r>
    </w:p>
    <w:p w:rsidR="00940AE3" w:rsidRDefault="00940AE3" w:rsidP="00940AE3"/>
    <w:p w:rsidR="00FF6EB7" w:rsidRDefault="00FF6EB7" w:rsidP="00940AE3"/>
    <w:p w:rsidR="00FF6EB7" w:rsidRDefault="00FF6EB7" w:rsidP="00940AE3"/>
    <w:p w:rsidR="00FF6EB7" w:rsidRDefault="00FF6EB7" w:rsidP="00940AE3"/>
    <w:p w:rsidR="00FF6EB7" w:rsidRDefault="00FF6EB7" w:rsidP="00940AE3"/>
    <w:p w:rsidR="00FF6EB7" w:rsidRDefault="00FF6EB7" w:rsidP="00940AE3"/>
    <w:p w:rsidR="00FF6EB7" w:rsidRDefault="00FF6EB7" w:rsidP="00940AE3"/>
    <w:p w:rsidR="00FF6EB7" w:rsidRDefault="00FF6EB7" w:rsidP="00940AE3"/>
    <w:p w:rsidR="00FF6EB7" w:rsidRDefault="00FF6EB7" w:rsidP="00940AE3">
      <w:pPr>
        <w:jc w:val="both"/>
      </w:pPr>
    </w:p>
    <w:p w:rsidR="00FF6EB7" w:rsidRDefault="00FF6EB7" w:rsidP="00940AE3">
      <w:pPr>
        <w:jc w:val="both"/>
      </w:pPr>
    </w:p>
    <w:p w:rsidR="00FF6EB7" w:rsidRDefault="00FF6EB7" w:rsidP="00940AE3">
      <w:pPr>
        <w:jc w:val="both"/>
      </w:pPr>
    </w:p>
    <w:p w:rsidR="00FF6EB7" w:rsidRDefault="00FF6EB7" w:rsidP="00940AE3">
      <w:pPr>
        <w:jc w:val="both"/>
      </w:pPr>
    </w:p>
    <w:p w:rsidR="00FF6EB7" w:rsidRDefault="00FF6EB7" w:rsidP="00940AE3">
      <w:pPr>
        <w:jc w:val="both"/>
      </w:pPr>
    </w:p>
    <w:p w:rsidR="00FF6EB7" w:rsidRDefault="008F3C91" w:rsidP="00940AE3">
      <w:pPr>
        <w:jc w:val="both"/>
      </w:pPr>
      <w:r>
        <w:rPr>
          <w:noProof/>
          <w:lang w:eastAsia="ru-RU"/>
        </w:rPr>
        <w:pict>
          <v:rect id="_x0000_s1056" style="position:absolute;left:0;text-align:left;margin-left:383.85pt;margin-top:89.45pt;width:194.25pt;height:31.95pt;rotation:270;z-index:251691008" fillcolor="white [3201]" strokecolor="#4bacc6 [3208]" strokeweight="5pt">
            <v:stroke linestyle="thickThin"/>
            <v:shadow color="#868686"/>
            <v:textbox style="layout-flow:vertical;mso-layout-flow-alt:bottom-to-top">
              <w:txbxContent>
                <w:p w:rsidR="00FF6EB7" w:rsidRPr="00A74D5A" w:rsidRDefault="00FF6EB7" w:rsidP="00FF6E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Отдел здоровья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left:0;text-align:left;margin-left:344.45pt;margin-top:89.85pt;width:194.25pt;height:31.2pt;rotation:270;z-index:251689984" fillcolor="white [3201]" strokecolor="#4bacc6 [3208]" strokeweight="5pt">
            <v:stroke linestyle="thickThin"/>
            <v:shadow color="#868686"/>
            <v:textbox style="layout-flow:vertical;mso-layout-flow-alt:bottom-to-top">
              <w:txbxContent>
                <w:p w:rsidR="00FF6EB7" w:rsidRPr="00A74D5A" w:rsidRDefault="00FF6EB7" w:rsidP="00FF6E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Отдел правопорядка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left:0;text-align:left;margin-left:304.7pt;margin-top:90.6pt;width:194.25pt;height:29.7pt;rotation:270;z-index:251688960" fillcolor="white [3201]" strokecolor="#4bacc6 [3208]" strokeweight="5pt">
            <v:stroke linestyle="thickThin"/>
            <v:shadow color="#868686"/>
            <v:textbox style="layout-flow:vertical;mso-layout-flow-alt:bottom-to-top">
              <w:txbxContent>
                <w:p w:rsidR="00FF6EB7" w:rsidRPr="00A74D5A" w:rsidRDefault="00FF6EB7" w:rsidP="00FF6E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Отдел труда и заботы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left:0;text-align:left;margin-left:265.85pt;margin-top:90.45pt;width:194.25pt;height:30pt;rotation:270;z-index:251685888" fillcolor="white [3201]" strokecolor="#4bacc6 [3208]" strokeweight="5pt">
            <v:stroke linestyle="thickThin"/>
            <v:shadow color="#868686"/>
            <v:textbox style="layout-flow:vertical;mso-layout-flow-alt:bottom-to-top">
              <w:txbxContent>
                <w:p w:rsidR="00FF6EB7" w:rsidRPr="00A74D5A" w:rsidRDefault="00FF6EB7" w:rsidP="00FF6E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Отдел культуры и досуга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left:0;text-align:left;margin-left:228.95pt;margin-top:90.6pt;width:194.25pt;height:29.7pt;rotation:270;z-index:251686912" fillcolor="white [3201]" strokecolor="#4bacc6 [3208]" strokeweight="5pt">
            <v:stroke linestyle="thickThin"/>
            <v:shadow color="#868686"/>
            <v:textbox style="layout-flow:vertical;mso-layout-flow-alt:bottom-to-top">
              <w:txbxContent>
                <w:p w:rsidR="00FF6EB7" w:rsidRPr="00A74D5A" w:rsidRDefault="00FF6EB7" w:rsidP="00FF6E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Отдел науки и образования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left:0;text-align:left;margin-left:189.2pt;margin-top:91.05pt;width:194.25pt;height:28.8pt;rotation:270;z-index:251687936" fillcolor="white [3201]" strokecolor="#4bacc6 [3208]" strokeweight="5pt">
            <v:stroke linestyle="thickThin"/>
            <v:shadow color="#868686"/>
            <v:textbox style="layout-flow:vertical;mso-layout-flow-alt:bottom-to-top">
              <w:txbxContent>
                <w:p w:rsidR="00FF6EB7" w:rsidRPr="00A74D5A" w:rsidRDefault="00FF6EB7" w:rsidP="00FF6E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Информационный отдел</w:t>
                  </w:r>
                </w:p>
              </w:txbxContent>
            </v:textbox>
          </v:rect>
        </w:pict>
      </w:r>
    </w:p>
    <w:p w:rsidR="00FF6EB7" w:rsidRDefault="00FF6EB7" w:rsidP="00940AE3">
      <w:pPr>
        <w:jc w:val="both"/>
      </w:pPr>
    </w:p>
    <w:p w:rsidR="00FF6EB7" w:rsidRDefault="00FF6EB7" w:rsidP="00940AE3">
      <w:pPr>
        <w:jc w:val="both"/>
      </w:pPr>
    </w:p>
    <w:p w:rsidR="00FF6EB7" w:rsidRDefault="00FF6EB7" w:rsidP="00940AE3">
      <w:pPr>
        <w:jc w:val="both"/>
      </w:pPr>
    </w:p>
    <w:p w:rsidR="00FF6EB7" w:rsidRDefault="00FF6EB7" w:rsidP="00940AE3">
      <w:pPr>
        <w:jc w:val="both"/>
      </w:pPr>
    </w:p>
    <w:p w:rsidR="00FF6EB7" w:rsidRDefault="008F3C91" w:rsidP="00940AE3">
      <w:pPr>
        <w:jc w:val="both"/>
      </w:pPr>
      <w:r>
        <w:rPr>
          <w:noProof/>
          <w:lang w:eastAsia="ru-RU"/>
        </w:rPr>
        <w:pict>
          <v:rect id="_x0000_s1049" style="position:absolute;left:0;text-align:left;margin-left:108.95pt;margin-top:92.4pt;width:194.25pt;height:29.7pt;rotation:270;z-index:251683840" fillcolor="white [3201]" strokecolor="#4bacc6 [3208]" strokeweight="5pt">
            <v:stroke linestyle="thickThin"/>
            <v:shadow color="#868686"/>
            <v:textbox style="layout-flow:vertical;mso-layout-flow-alt:bottom-to-top">
              <w:txbxContent>
                <w:p w:rsidR="00FF6EB7" w:rsidRPr="00A74D5A" w:rsidRDefault="00FF6EB7" w:rsidP="00FF6E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ДЮП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left:0;text-align:left;margin-left:72.95pt;margin-top:91.65pt;width:194.25pt;height:31.2pt;rotation:270;z-index:251682816" fillcolor="white [3201]" strokecolor="#4bacc6 [3208]" strokeweight="5pt">
            <v:stroke linestyle="thickThin"/>
            <v:shadow color="#868686"/>
            <v:textbox style="layout-flow:vertical;mso-layout-flow-alt:bottom-to-top">
              <w:txbxContent>
                <w:p w:rsidR="00FF6EB7" w:rsidRPr="00A74D5A" w:rsidRDefault="00FF6EB7" w:rsidP="00FF6E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общественным связям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left:0;text-align:left;margin-left:-81pt;margin-top:92.6pt;width:194.25pt;height:29.25pt;rotation:270;z-index:251678720" fillcolor="white [3201]" strokecolor="#4bacc6 [3208]" strokeweight="5pt">
            <v:stroke linestyle="thickThin"/>
            <v:shadow color="#868686"/>
            <v:textbox style="layout-flow:vertical;mso-layout-flow-alt:bottom-to-top">
              <w:txbxContent>
                <w:p w:rsidR="00FF6EB7" w:rsidRPr="00A74D5A" w:rsidRDefault="00FF6EB7" w:rsidP="00FF6E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Образование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left:0;text-align:left;margin-left:-2.4pt;margin-top:92.75pt;width:194.25pt;height:28.95pt;rotation:270;z-index:251680768" fillcolor="white [3201]" strokecolor="#4bacc6 [3208]" strokeweight="5pt">
            <v:stroke linestyle="thickThin"/>
            <v:shadow color="#868686"/>
            <v:textbox style="layout-flow:vertical;mso-layout-flow-alt:bottom-to-top">
              <w:txbxContent>
                <w:p w:rsidR="00FF6EB7" w:rsidRPr="00A74D5A" w:rsidRDefault="00FF6EB7" w:rsidP="00FF6E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Чистоты и порядка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left:0;text-align:left;margin-left:-39.9pt;margin-top:92.75pt;width:194.25pt;height:28.95pt;rotation:270;z-index:251679744" fillcolor="white [3201]" strokecolor="#4bacc6 [3208]" strokeweight="5pt">
            <v:stroke linestyle="thickThin"/>
            <v:shadow color="#868686"/>
            <v:textbox style="layout-flow:vertical;mso-layout-flow-alt:bottom-to-top">
              <w:txbxContent>
                <w:p w:rsidR="00FF6EB7" w:rsidRPr="00A74D5A" w:rsidRDefault="00FF6EB7" w:rsidP="00FF6E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4D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Здравоохранения</w:t>
                  </w:r>
                </w:p>
              </w:txbxContent>
            </v:textbox>
          </v:rect>
        </w:pict>
      </w:r>
    </w:p>
    <w:p w:rsidR="00FF6EB7" w:rsidRDefault="00FF6EB7" w:rsidP="00940AE3">
      <w:pPr>
        <w:jc w:val="both"/>
      </w:pPr>
    </w:p>
    <w:p w:rsidR="00FF6EB7" w:rsidRDefault="00FF6EB7" w:rsidP="00940AE3">
      <w:pPr>
        <w:jc w:val="both"/>
      </w:pPr>
    </w:p>
    <w:p w:rsidR="00FF6EB7" w:rsidRDefault="00FF6EB7" w:rsidP="00940AE3">
      <w:pPr>
        <w:jc w:val="both"/>
      </w:pPr>
    </w:p>
    <w:p w:rsidR="00FF6EB7" w:rsidRDefault="00FF6EB7" w:rsidP="00940AE3">
      <w:pPr>
        <w:jc w:val="both"/>
      </w:pPr>
    </w:p>
    <w:p w:rsidR="00FF6EB7" w:rsidRDefault="00FF6EB7" w:rsidP="00940AE3">
      <w:pPr>
        <w:jc w:val="both"/>
      </w:pPr>
    </w:p>
    <w:p w:rsidR="00FF6EB7" w:rsidRDefault="00FF6EB7" w:rsidP="00940AE3">
      <w:pPr>
        <w:jc w:val="both"/>
      </w:pPr>
    </w:p>
    <w:p w:rsidR="00FF6EB7" w:rsidRDefault="00FF6EB7" w:rsidP="00940AE3">
      <w:pPr>
        <w:jc w:val="both"/>
      </w:pPr>
    </w:p>
    <w:p w:rsidR="004B6354" w:rsidRDefault="004B6354" w:rsidP="00940A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6354" w:rsidRPr="004B6354" w:rsidRDefault="004B6354" w:rsidP="004B635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35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Обязанности </w:t>
      </w:r>
      <w:r w:rsidR="00394403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4B6354">
        <w:rPr>
          <w:rFonts w:ascii="Times New Roman" w:hAnsi="Times New Roman" w:cs="Times New Roman"/>
          <w:b/>
          <w:i/>
          <w:sz w:val="24"/>
          <w:szCs w:val="24"/>
        </w:rPr>
        <w:t xml:space="preserve">редседателя Совета  </w:t>
      </w:r>
      <w:proofErr w:type="gramStart"/>
      <w:r w:rsidRPr="004B6354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4B6354">
        <w:rPr>
          <w:rFonts w:ascii="Times New Roman" w:hAnsi="Times New Roman" w:cs="Times New Roman"/>
          <w:sz w:val="24"/>
          <w:szCs w:val="24"/>
        </w:rPr>
        <w:t>:</w:t>
      </w:r>
    </w:p>
    <w:p w:rsidR="004B6354" w:rsidRPr="004B6354" w:rsidRDefault="004B6354" w:rsidP="004B6354">
      <w:pPr>
        <w:pStyle w:val="a5"/>
        <w:numPr>
          <w:ilvl w:val="0"/>
          <w:numId w:val="11"/>
        </w:numPr>
        <w:tabs>
          <w:tab w:val="left" w:pos="426"/>
        </w:tabs>
        <w:suppressAutoHyphens/>
        <w:spacing w:line="276" w:lineRule="auto"/>
        <w:ind w:left="284" w:hanging="284"/>
        <w:contextualSpacing/>
        <w:jc w:val="both"/>
      </w:pPr>
      <w:r w:rsidRPr="004B6354">
        <w:t>составляет план работы на учебный год;</w:t>
      </w:r>
    </w:p>
    <w:p w:rsidR="004B6354" w:rsidRPr="004B6354" w:rsidRDefault="004B6354" w:rsidP="004B6354">
      <w:pPr>
        <w:pStyle w:val="a5"/>
        <w:numPr>
          <w:ilvl w:val="0"/>
          <w:numId w:val="11"/>
        </w:numPr>
        <w:tabs>
          <w:tab w:val="left" w:pos="426"/>
        </w:tabs>
        <w:suppressAutoHyphens/>
        <w:spacing w:line="276" w:lineRule="auto"/>
        <w:ind w:left="284" w:hanging="284"/>
        <w:contextualSpacing/>
        <w:jc w:val="both"/>
      </w:pPr>
      <w:r w:rsidRPr="004B6354">
        <w:t xml:space="preserve">следит за выполнением правил </w:t>
      </w:r>
      <w:proofErr w:type="gramStart"/>
      <w:r w:rsidRPr="004B6354">
        <w:t>для</w:t>
      </w:r>
      <w:proofErr w:type="gramEnd"/>
      <w:r w:rsidRPr="004B6354">
        <w:t xml:space="preserve"> обучающихся;</w:t>
      </w:r>
    </w:p>
    <w:p w:rsidR="004B6354" w:rsidRPr="004B6354" w:rsidRDefault="004B6354" w:rsidP="004B6354">
      <w:pPr>
        <w:pStyle w:val="a5"/>
        <w:numPr>
          <w:ilvl w:val="0"/>
          <w:numId w:val="11"/>
        </w:numPr>
        <w:tabs>
          <w:tab w:val="left" w:pos="426"/>
        </w:tabs>
        <w:suppressAutoHyphens/>
        <w:spacing w:line="276" w:lineRule="auto"/>
        <w:ind w:left="284" w:hanging="284"/>
        <w:contextualSpacing/>
        <w:jc w:val="both"/>
      </w:pPr>
      <w:r w:rsidRPr="004B6354">
        <w:t>руководит деятельностью актива;</w:t>
      </w:r>
    </w:p>
    <w:p w:rsidR="004B6354" w:rsidRPr="004B6354" w:rsidRDefault="004B6354" w:rsidP="004B6354">
      <w:pPr>
        <w:pStyle w:val="a5"/>
        <w:numPr>
          <w:ilvl w:val="0"/>
          <w:numId w:val="11"/>
        </w:numPr>
        <w:tabs>
          <w:tab w:val="left" w:pos="426"/>
        </w:tabs>
        <w:suppressAutoHyphens/>
        <w:spacing w:line="276" w:lineRule="auto"/>
        <w:ind w:left="284" w:hanging="284"/>
        <w:contextualSpacing/>
        <w:jc w:val="both"/>
      </w:pPr>
      <w:r w:rsidRPr="004B6354">
        <w:t>проводит заседание актива;</w:t>
      </w:r>
    </w:p>
    <w:p w:rsidR="004B6354" w:rsidRPr="004B6354" w:rsidRDefault="004B6354" w:rsidP="004B6354">
      <w:pPr>
        <w:pStyle w:val="a5"/>
        <w:numPr>
          <w:ilvl w:val="0"/>
          <w:numId w:val="11"/>
        </w:numPr>
        <w:tabs>
          <w:tab w:val="left" w:pos="426"/>
        </w:tabs>
        <w:suppressAutoHyphens/>
        <w:spacing w:line="276" w:lineRule="auto"/>
        <w:ind w:left="284" w:hanging="284"/>
        <w:contextualSpacing/>
        <w:jc w:val="both"/>
      </w:pPr>
      <w:r w:rsidRPr="004B6354">
        <w:t>сотрудничает с администрацией школы, другими организациями станицы, района.</w:t>
      </w:r>
    </w:p>
    <w:p w:rsidR="00A74D5A" w:rsidRDefault="00A74D5A" w:rsidP="004B6354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354" w:rsidRPr="00394403" w:rsidRDefault="004B6354" w:rsidP="004B6354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403">
        <w:rPr>
          <w:rFonts w:ascii="Times New Roman" w:hAnsi="Times New Roman" w:cs="Times New Roman"/>
          <w:b/>
          <w:i/>
          <w:sz w:val="24"/>
          <w:szCs w:val="24"/>
        </w:rPr>
        <w:t>Обязанности заместителя председателя:</w:t>
      </w:r>
    </w:p>
    <w:p w:rsidR="004B6354" w:rsidRPr="004B6354" w:rsidRDefault="004B6354" w:rsidP="004B6354">
      <w:pPr>
        <w:pStyle w:val="a5"/>
        <w:numPr>
          <w:ilvl w:val="0"/>
          <w:numId w:val="1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</w:pPr>
      <w:r w:rsidRPr="004B6354">
        <w:t xml:space="preserve">выполняет обязанности председателя в его отсутствие; </w:t>
      </w:r>
    </w:p>
    <w:p w:rsidR="004B6354" w:rsidRPr="004B6354" w:rsidRDefault="004B6354" w:rsidP="004B6354">
      <w:pPr>
        <w:pStyle w:val="a5"/>
        <w:numPr>
          <w:ilvl w:val="0"/>
          <w:numId w:val="1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</w:pPr>
      <w:r w:rsidRPr="004B6354">
        <w:t xml:space="preserve">отвечает за ведение документации Совета </w:t>
      </w:r>
      <w:proofErr w:type="gramStart"/>
      <w:r w:rsidRPr="004B6354">
        <w:t>обучающихся</w:t>
      </w:r>
      <w:proofErr w:type="gramEnd"/>
      <w:r w:rsidRPr="004B6354">
        <w:t xml:space="preserve">; </w:t>
      </w:r>
    </w:p>
    <w:p w:rsidR="004B6354" w:rsidRPr="004B6354" w:rsidRDefault="004B6354" w:rsidP="004B6354">
      <w:pPr>
        <w:pStyle w:val="a5"/>
        <w:numPr>
          <w:ilvl w:val="0"/>
          <w:numId w:val="1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</w:pPr>
      <w:r w:rsidRPr="004B6354">
        <w:t xml:space="preserve">вместе с председателем Совета </w:t>
      </w:r>
      <w:proofErr w:type="gramStart"/>
      <w:r w:rsidRPr="004B6354">
        <w:t>обучающихся</w:t>
      </w:r>
      <w:proofErr w:type="gramEnd"/>
      <w:r w:rsidRPr="004B6354">
        <w:t xml:space="preserve"> готовит задания; </w:t>
      </w:r>
    </w:p>
    <w:p w:rsidR="004B6354" w:rsidRPr="004B6354" w:rsidRDefault="004B6354" w:rsidP="004B6354">
      <w:pPr>
        <w:pStyle w:val="a5"/>
        <w:numPr>
          <w:ilvl w:val="0"/>
          <w:numId w:val="1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</w:pPr>
      <w:r w:rsidRPr="004B6354">
        <w:t>приглашает учащихся, учителей и др. на заседания Совета старшеклассников;</w:t>
      </w:r>
    </w:p>
    <w:p w:rsidR="004B6354" w:rsidRPr="004B6354" w:rsidRDefault="004B6354" w:rsidP="004B6354">
      <w:pPr>
        <w:pStyle w:val="a5"/>
        <w:numPr>
          <w:ilvl w:val="0"/>
          <w:numId w:val="1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</w:pPr>
      <w:r w:rsidRPr="004B6354">
        <w:t>ведёт протоколы заседаний.</w:t>
      </w:r>
    </w:p>
    <w:p w:rsidR="004B6354" w:rsidRPr="00394403" w:rsidRDefault="004B6354" w:rsidP="004B635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6354" w:rsidRPr="00394403" w:rsidRDefault="004B6354" w:rsidP="00394403">
      <w:pPr>
        <w:jc w:val="both"/>
        <w:rPr>
          <w:rFonts w:ascii="Times New Roman" w:hAnsi="Times New Roman" w:cs="Times New Roman"/>
          <w:sz w:val="24"/>
          <w:szCs w:val="24"/>
        </w:rPr>
      </w:pPr>
      <w:r w:rsidRPr="00394403">
        <w:rPr>
          <w:rFonts w:ascii="Times New Roman" w:hAnsi="Times New Roman" w:cs="Times New Roman"/>
          <w:sz w:val="24"/>
          <w:szCs w:val="24"/>
        </w:rPr>
        <w:t>Вся деятельность планируется самими учащимися, в ходе реализации плана учащимся оказывается помощь, как на классном, так и на общешкольном уровне.</w:t>
      </w:r>
    </w:p>
    <w:p w:rsidR="004B6354" w:rsidRDefault="004B6354" w:rsidP="00940A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0AE3" w:rsidRPr="00FF6EB7" w:rsidRDefault="00940AE3" w:rsidP="00940A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6EB7">
        <w:rPr>
          <w:rFonts w:ascii="Times New Roman" w:hAnsi="Times New Roman" w:cs="Times New Roman"/>
          <w:b/>
          <w:i/>
          <w:sz w:val="24"/>
          <w:szCs w:val="24"/>
        </w:rPr>
        <w:t xml:space="preserve">Данная модель самоуправления опирается </w:t>
      </w:r>
      <w:proofErr w:type="gramStart"/>
      <w:r w:rsidRPr="00FF6EB7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FF6EB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40AE3" w:rsidRPr="00FF6EB7" w:rsidRDefault="00940AE3" w:rsidP="00940AE3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6EB7">
        <w:rPr>
          <w:rFonts w:ascii="Times New Roman" w:hAnsi="Times New Roman" w:cs="Times New Roman"/>
          <w:sz w:val="24"/>
          <w:szCs w:val="24"/>
        </w:rPr>
        <w:t xml:space="preserve">реальные возможности школы, исходя из контингента </w:t>
      </w:r>
      <w:proofErr w:type="gramStart"/>
      <w:r w:rsidRPr="00FF6E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6EB7">
        <w:rPr>
          <w:rFonts w:ascii="Times New Roman" w:hAnsi="Times New Roman" w:cs="Times New Roman"/>
          <w:sz w:val="24"/>
          <w:szCs w:val="24"/>
        </w:rPr>
        <w:t>;</w:t>
      </w:r>
    </w:p>
    <w:p w:rsidR="00940AE3" w:rsidRPr="00FF6EB7" w:rsidRDefault="00940AE3" w:rsidP="00940AE3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6EB7">
        <w:rPr>
          <w:rFonts w:ascii="Times New Roman" w:hAnsi="Times New Roman" w:cs="Times New Roman"/>
          <w:sz w:val="24"/>
          <w:szCs w:val="24"/>
        </w:rPr>
        <w:t>основные нормативные документы школы, не противореча им;</w:t>
      </w:r>
    </w:p>
    <w:p w:rsidR="00940AE3" w:rsidRPr="00FF6EB7" w:rsidRDefault="00940AE3" w:rsidP="00940AE3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6EB7">
        <w:rPr>
          <w:rFonts w:ascii="Times New Roman" w:hAnsi="Times New Roman" w:cs="Times New Roman"/>
          <w:sz w:val="24"/>
          <w:szCs w:val="24"/>
        </w:rPr>
        <w:t>сохранение и приумножение школьных традиций;</w:t>
      </w:r>
    </w:p>
    <w:p w:rsidR="00940AE3" w:rsidRPr="00FF6EB7" w:rsidRDefault="00940AE3" w:rsidP="00940AE3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6EB7">
        <w:rPr>
          <w:rFonts w:ascii="Times New Roman" w:hAnsi="Times New Roman" w:cs="Times New Roman"/>
          <w:sz w:val="24"/>
          <w:szCs w:val="24"/>
        </w:rPr>
        <w:t>простоту внедрения проекта в жизнь;</w:t>
      </w:r>
    </w:p>
    <w:p w:rsidR="00940AE3" w:rsidRPr="00FF6EB7" w:rsidRDefault="00940AE3" w:rsidP="00940AE3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6EB7">
        <w:rPr>
          <w:rFonts w:ascii="Times New Roman" w:hAnsi="Times New Roman" w:cs="Times New Roman"/>
          <w:sz w:val="24"/>
          <w:szCs w:val="24"/>
        </w:rPr>
        <w:t>вовлечение в процесс самоуправления учащихся.</w:t>
      </w:r>
    </w:p>
    <w:p w:rsidR="00FF6EB7" w:rsidRDefault="00FF6EB7" w:rsidP="00940AE3">
      <w:pPr>
        <w:jc w:val="center"/>
        <w:rPr>
          <w:b/>
        </w:rPr>
      </w:pPr>
    </w:p>
    <w:p w:rsidR="00940AE3" w:rsidRPr="00FF6EB7" w:rsidRDefault="00940AE3" w:rsidP="00940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EB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Нормативный блок</w:t>
      </w:r>
    </w:p>
    <w:p w:rsidR="00940AE3" w:rsidRPr="003E36F3" w:rsidRDefault="00940AE3" w:rsidP="00940AE3">
      <w:pPr>
        <w:pStyle w:val="text"/>
        <w:spacing w:before="0" w:beforeAutospacing="0" w:after="0" w:afterAutospacing="0" w:line="276" w:lineRule="auto"/>
        <w:ind w:firstLine="708"/>
        <w:jc w:val="both"/>
        <w:rPr>
          <w:sz w:val="24"/>
          <w:szCs w:val="24"/>
        </w:rPr>
      </w:pPr>
      <w:r w:rsidRPr="003E36F3">
        <w:rPr>
          <w:sz w:val="24"/>
          <w:szCs w:val="24"/>
        </w:rPr>
        <w:t>В число нормативных документов, регулирующих вопросы школьного самоуправления, входят:</w:t>
      </w:r>
    </w:p>
    <w:p w:rsidR="00940AE3" w:rsidRPr="00FF6EB7" w:rsidRDefault="00940AE3" w:rsidP="00940AE3">
      <w:pPr>
        <w:pStyle w:val="text"/>
        <w:spacing w:before="0" w:beforeAutospacing="0" w:after="0" w:afterAutospacing="0" w:line="276" w:lineRule="auto"/>
        <w:jc w:val="both"/>
        <w:rPr>
          <w:i/>
          <w:sz w:val="24"/>
          <w:szCs w:val="24"/>
          <w:u w:val="single"/>
        </w:rPr>
      </w:pPr>
      <w:r w:rsidRPr="00FF6EB7">
        <w:rPr>
          <w:b/>
          <w:i/>
          <w:sz w:val="24"/>
          <w:szCs w:val="24"/>
          <w:u w:val="single"/>
        </w:rPr>
        <w:t>1. Всеобщая декларация прав человека</w:t>
      </w:r>
      <w:r w:rsidRPr="00FF6EB7">
        <w:rPr>
          <w:i/>
          <w:sz w:val="24"/>
          <w:szCs w:val="24"/>
          <w:u w:val="single"/>
        </w:rPr>
        <w:t>.</w:t>
      </w:r>
    </w:p>
    <w:p w:rsidR="00940AE3" w:rsidRPr="003E36F3" w:rsidRDefault="00940AE3" w:rsidP="00940AE3">
      <w:pPr>
        <w:pStyle w:val="text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sz w:val="24"/>
          <w:szCs w:val="24"/>
        </w:rPr>
      </w:pPr>
      <w:r w:rsidRPr="00FF6EB7">
        <w:rPr>
          <w:sz w:val="24"/>
          <w:szCs w:val="24"/>
          <w:u w:val="single"/>
        </w:rPr>
        <w:t>Статья 21</w:t>
      </w:r>
      <w:r w:rsidRPr="003E36F3">
        <w:rPr>
          <w:sz w:val="24"/>
          <w:szCs w:val="24"/>
        </w:rPr>
        <w:t> Всеобщей декларации прав человека гласит: «1. Каждый человек имеет право принимать участие в управлении своей страной непосредственно или через посредство св</w:t>
      </w:r>
      <w:r w:rsidR="00FF6EB7">
        <w:rPr>
          <w:sz w:val="24"/>
          <w:szCs w:val="24"/>
        </w:rPr>
        <w:t>ободно избранных представителей</w:t>
      </w:r>
      <w:r>
        <w:rPr>
          <w:sz w:val="24"/>
          <w:szCs w:val="24"/>
        </w:rPr>
        <w:t>»</w:t>
      </w:r>
      <w:r w:rsidR="00FF6EB7">
        <w:rPr>
          <w:sz w:val="24"/>
          <w:szCs w:val="24"/>
        </w:rPr>
        <w:t>.</w:t>
      </w:r>
    </w:p>
    <w:p w:rsidR="00940AE3" w:rsidRPr="00FF6EB7" w:rsidRDefault="00940AE3" w:rsidP="00940AE3">
      <w:pPr>
        <w:pStyle w:val="text"/>
        <w:spacing w:before="0" w:beforeAutospacing="0" w:after="0" w:afterAutospacing="0" w:line="276" w:lineRule="auto"/>
        <w:jc w:val="both"/>
        <w:rPr>
          <w:b/>
          <w:i/>
          <w:sz w:val="24"/>
          <w:szCs w:val="24"/>
          <w:u w:val="single"/>
        </w:rPr>
      </w:pPr>
      <w:r w:rsidRPr="00FF6EB7">
        <w:rPr>
          <w:b/>
          <w:i/>
          <w:sz w:val="24"/>
          <w:szCs w:val="24"/>
          <w:u w:val="single"/>
        </w:rPr>
        <w:t xml:space="preserve">2. Конвенция о правах ребенка. </w:t>
      </w:r>
    </w:p>
    <w:p w:rsidR="00940AE3" w:rsidRPr="003E36F3" w:rsidRDefault="00940AE3" w:rsidP="00940AE3">
      <w:pPr>
        <w:pStyle w:val="text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sz w:val="24"/>
          <w:szCs w:val="24"/>
        </w:rPr>
      </w:pPr>
      <w:r w:rsidRPr="00FF6EB7">
        <w:rPr>
          <w:sz w:val="24"/>
          <w:szCs w:val="24"/>
          <w:u w:val="single"/>
        </w:rPr>
        <w:t>Статья 15</w:t>
      </w:r>
      <w:r w:rsidRPr="003E36F3">
        <w:rPr>
          <w:sz w:val="24"/>
          <w:szCs w:val="24"/>
        </w:rPr>
        <w:t> Конвенции о правах ребенка гласит: «1. Государства-участники признают право ребенка на свободу ассоц</w:t>
      </w:r>
      <w:r w:rsidR="00FF6EB7">
        <w:rPr>
          <w:sz w:val="24"/>
          <w:szCs w:val="24"/>
        </w:rPr>
        <w:t>иации и свободу мирных собраний</w:t>
      </w:r>
      <w:r>
        <w:rPr>
          <w:sz w:val="24"/>
          <w:szCs w:val="24"/>
        </w:rPr>
        <w:t>»</w:t>
      </w:r>
      <w:r w:rsidR="00FF6EB7">
        <w:rPr>
          <w:sz w:val="24"/>
          <w:szCs w:val="24"/>
        </w:rPr>
        <w:t>.</w:t>
      </w:r>
    </w:p>
    <w:p w:rsidR="00940AE3" w:rsidRPr="003E36F3" w:rsidRDefault="00940AE3" w:rsidP="00940AE3">
      <w:pPr>
        <w:pStyle w:val="text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sz w:val="24"/>
          <w:szCs w:val="24"/>
        </w:rPr>
      </w:pPr>
      <w:r w:rsidRPr="00FF6EB7">
        <w:rPr>
          <w:sz w:val="24"/>
          <w:szCs w:val="24"/>
          <w:u w:val="single"/>
        </w:rPr>
        <w:t>Статья 29</w:t>
      </w:r>
      <w:r w:rsidRPr="003E36F3">
        <w:rPr>
          <w:sz w:val="24"/>
          <w:szCs w:val="24"/>
        </w:rPr>
        <w:t xml:space="preserve"> данной Конвенции говорится: «1. Государства-участники соглашаются в том, что образование ребенка должно быть направлено </w:t>
      </w:r>
      <w:proofErr w:type="gramStart"/>
      <w:r w:rsidRPr="003E36F3">
        <w:rPr>
          <w:sz w:val="24"/>
          <w:szCs w:val="24"/>
        </w:rPr>
        <w:t>на</w:t>
      </w:r>
      <w:proofErr w:type="gramEnd"/>
      <w:r w:rsidRPr="003E36F3">
        <w:rPr>
          <w:sz w:val="24"/>
          <w:szCs w:val="24"/>
        </w:rPr>
        <w:t>:</w:t>
      </w:r>
    </w:p>
    <w:p w:rsidR="00940AE3" w:rsidRPr="003E36F3" w:rsidRDefault="00940AE3" w:rsidP="00940AE3">
      <w:pPr>
        <w:pStyle w:val="text"/>
        <w:spacing w:before="0" w:beforeAutospacing="0" w:after="0" w:afterAutospacing="0" w:line="276" w:lineRule="auto"/>
        <w:ind w:left="284"/>
        <w:jc w:val="both"/>
        <w:rPr>
          <w:sz w:val="24"/>
          <w:szCs w:val="24"/>
        </w:rPr>
      </w:pPr>
      <w:r w:rsidRPr="003E36F3">
        <w:rPr>
          <w:sz w:val="24"/>
          <w:szCs w:val="24"/>
        </w:rPr>
        <w:t>а) развитие личности, талантов и умственных и физических способностей ребенка в их самом полном объеме;</w:t>
      </w:r>
    </w:p>
    <w:p w:rsidR="00940AE3" w:rsidRPr="003E36F3" w:rsidRDefault="00940AE3" w:rsidP="00940AE3">
      <w:pPr>
        <w:pStyle w:val="text"/>
        <w:spacing w:before="0" w:beforeAutospacing="0" w:after="0" w:afterAutospacing="0" w:line="276" w:lineRule="auto"/>
        <w:ind w:left="284"/>
        <w:jc w:val="both"/>
        <w:rPr>
          <w:sz w:val="24"/>
          <w:szCs w:val="24"/>
        </w:rPr>
      </w:pPr>
      <w:r w:rsidRPr="003E36F3">
        <w:rPr>
          <w:sz w:val="24"/>
          <w:szCs w:val="24"/>
        </w:rPr>
        <w:lastRenderedPageBreak/>
        <w:t>б) воспитание уважения к правам человека и основным свободам, а также принципам, провозглашенным в Уставе Организации Объединенных Наций;</w:t>
      </w:r>
    </w:p>
    <w:p w:rsidR="00940AE3" w:rsidRPr="003E36F3" w:rsidRDefault="00940AE3" w:rsidP="00940AE3">
      <w:pPr>
        <w:pStyle w:val="text"/>
        <w:spacing w:before="0" w:beforeAutospacing="0" w:after="0" w:afterAutospacing="0" w:line="276" w:lineRule="auto"/>
        <w:ind w:left="284"/>
        <w:jc w:val="both"/>
        <w:rPr>
          <w:sz w:val="24"/>
          <w:szCs w:val="24"/>
        </w:rPr>
      </w:pPr>
      <w:r w:rsidRPr="003E36F3">
        <w:rPr>
          <w:sz w:val="24"/>
          <w:szCs w:val="24"/>
        </w:rPr>
        <w:t>в) подготовку ребенка к сознательной жизни в свободном обществе в духе понимания, мира, терпимости, равноправия мужчин и женщин и дружбы между всеми народами, этническими, национальными и религиозными группами, а также лицами из числа коренного населения;</w:t>
      </w:r>
    </w:p>
    <w:p w:rsidR="00940AE3" w:rsidRPr="003E36F3" w:rsidRDefault="00940AE3" w:rsidP="00940AE3">
      <w:pPr>
        <w:pStyle w:val="text"/>
        <w:spacing w:before="0" w:beforeAutospacing="0" w:after="0" w:afterAutospacing="0" w:line="276" w:lineRule="auto"/>
        <w:ind w:left="284"/>
        <w:jc w:val="both"/>
        <w:rPr>
          <w:sz w:val="24"/>
          <w:szCs w:val="24"/>
        </w:rPr>
      </w:pPr>
      <w:r w:rsidRPr="003E36F3">
        <w:rPr>
          <w:sz w:val="24"/>
          <w:szCs w:val="24"/>
        </w:rPr>
        <w:t>г) воспитание уважения к окружающей природе</w:t>
      </w:r>
      <w:proofErr w:type="gramStart"/>
      <w:r w:rsidRPr="003E36F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940AE3" w:rsidRPr="00FF6EB7" w:rsidRDefault="00940AE3" w:rsidP="00940AE3">
      <w:pPr>
        <w:pStyle w:val="text"/>
        <w:spacing w:before="0" w:beforeAutospacing="0" w:after="0" w:afterAutospacing="0" w:line="276" w:lineRule="auto"/>
        <w:jc w:val="both"/>
        <w:rPr>
          <w:b/>
          <w:i/>
          <w:sz w:val="24"/>
          <w:szCs w:val="24"/>
          <w:u w:val="single"/>
        </w:rPr>
      </w:pPr>
      <w:r w:rsidRPr="00FF6EB7">
        <w:rPr>
          <w:b/>
          <w:i/>
          <w:sz w:val="24"/>
          <w:szCs w:val="24"/>
          <w:u w:val="single"/>
        </w:rPr>
        <w:t xml:space="preserve">3. Конституция Российской Федерации. </w:t>
      </w:r>
    </w:p>
    <w:p w:rsidR="00940AE3" w:rsidRPr="003E36F3" w:rsidRDefault="00940AE3" w:rsidP="00940AE3">
      <w:pPr>
        <w:pStyle w:val="text"/>
        <w:numPr>
          <w:ilvl w:val="0"/>
          <w:numId w:val="8"/>
        </w:numPr>
        <w:spacing w:before="0" w:beforeAutospacing="0" w:after="0" w:afterAutospacing="0" w:line="276" w:lineRule="auto"/>
        <w:ind w:left="284" w:hanging="284"/>
        <w:jc w:val="both"/>
        <w:rPr>
          <w:sz w:val="24"/>
          <w:szCs w:val="24"/>
        </w:rPr>
      </w:pPr>
      <w:r w:rsidRPr="00FF6EB7">
        <w:rPr>
          <w:sz w:val="24"/>
          <w:szCs w:val="24"/>
          <w:u w:val="single"/>
        </w:rPr>
        <w:t>Статья 17</w:t>
      </w:r>
      <w:r w:rsidRPr="003E36F3">
        <w:rPr>
          <w:sz w:val="24"/>
          <w:szCs w:val="24"/>
        </w:rPr>
        <w:t> Конституции г</w:t>
      </w:r>
      <w:r>
        <w:rPr>
          <w:sz w:val="24"/>
          <w:szCs w:val="24"/>
        </w:rPr>
        <w:t>ласит</w:t>
      </w:r>
      <w:r w:rsidRPr="003E36F3">
        <w:rPr>
          <w:sz w:val="24"/>
          <w:szCs w:val="24"/>
        </w:rPr>
        <w:t>: «1.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940AE3" w:rsidRPr="003E36F3" w:rsidRDefault="00940AE3" w:rsidP="00940AE3">
      <w:pPr>
        <w:pStyle w:val="text"/>
        <w:numPr>
          <w:ilvl w:val="0"/>
          <w:numId w:val="8"/>
        </w:numPr>
        <w:spacing w:before="0" w:beforeAutospacing="0" w:after="0" w:afterAutospacing="0" w:line="276" w:lineRule="auto"/>
        <w:ind w:left="284" w:hanging="284"/>
        <w:jc w:val="both"/>
        <w:rPr>
          <w:sz w:val="24"/>
          <w:szCs w:val="24"/>
        </w:rPr>
      </w:pPr>
      <w:r w:rsidRPr="00FF6EB7">
        <w:rPr>
          <w:sz w:val="24"/>
          <w:szCs w:val="24"/>
          <w:u w:val="single"/>
        </w:rPr>
        <w:t>Статья 32</w:t>
      </w:r>
      <w:r w:rsidRPr="003E36F3">
        <w:rPr>
          <w:sz w:val="24"/>
          <w:szCs w:val="24"/>
        </w:rPr>
        <w:t> Конституции прямо указывает на то, что «1. Граждане Российской Федерации имеют право участвовать в управлении делами государства как непосредственно, так и через своих представителей</w:t>
      </w:r>
      <w:proofErr w:type="gramStart"/>
      <w:r w:rsidRPr="003E36F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940AE3" w:rsidRPr="00FF6EB7" w:rsidRDefault="00940AE3" w:rsidP="00940AE3">
      <w:pPr>
        <w:pStyle w:val="text"/>
        <w:spacing w:before="0" w:beforeAutospacing="0" w:after="0" w:afterAutospacing="0" w:line="276" w:lineRule="auto"/>
        <w:jc w:val="both"/>
        <w:rPr>
          <w:b/>
          <w:i/>
          <w:sz w:val="24"/>
          <w:szCs w:val="24"/>
          <w:u w:val="single"/>
        </w:rPr>
      </w:pPr>
      <w:r w:rsidRPr="00FF6EB7">
        <w:rPr>
          <w:b/>
          <w:i/>
          <w:sz w:val="24"/>
          <w:szCs w:val="24"/>
          <w:u w:val="single"/>
        </w:rPr>
        <w:t>4. Закон РФ «Об образовании».</w:t>
      </w:r>
    </w:p>
    <w:p w:rsidR="00940AE3" w:rsidRPr="003E36F3" w:rsidRDefault="00940AE3" w:rsidP="00940AE3">
      <w:pPr>
        <w:pStyle w:val="text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  <w:rPr>
          <w:sz w:val="24"/>
          <w:szCs w:val="24"/>
        </w:rPr>
      </w:pPr>
      <w:r w:rsidRPr="00FF6EB7">
        <w:rPr>
          <w:sz w:val="24"/>
          <w:szCs w:val="24"/>
          <w:u w:val="single"/>
        </w:rPr>
        <w:t>Статья 2</w:t>
      </w:r>
      <w:r w:rsidRPr="003E36F3">
        <w:rPr>
          <w:sz w:val="24"/>
          <w:szCs w:val="24"/>
        </w:rPr>
        <w:t> данного закона гласит: «Государственная политика в области образования основывается на следующих принципах:</w:t>
      </w:r>
    </w:p>
    <w:p w:rsidR="00940AE3" w:rsidRPr="003E36F3" w:rsidRDefault="00FF6EB7" w:rsidP="00940AE3">
      <w:pPr>
        <w:pStyle w:val="text"/>
        <w:spacing w:before="0" w:beforeAutospacing="0" w:after="0" w:afterAutospacing="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="00940AE3" w:rsidRPr="003E36F3">
        <w:rPr>
          <w:sz w:val="24"/>
          <w:szCs w:val="24"/>
        </w:rPr>
        <w:t>г</w:t>
      </w:r>
      <w:proofErr w:type="gramEnd"/>
      <w:r w:rsidR="00940AE3" w:rsidRPr="003E36F3">
        <w:rPr>
          <w:sz w:val="24"/>
          <w:szCs w:val="24"/>
        </w:rPr>
        <w:t xml:space="preserve">уманистический характер образования, приоритет общечеловеческих ценностей, жизни и здоровья человека, свободного развития личности. Воспитание гражданственности, трудолюбия, уважения к правам и свободам человека, любви к окружающей природе, Родине, семье; </w:t>
      </w:r>
    </w:p>
    <w:p w:rsidR="00940AE3" w:rsidRPr="003E36F3" w:rsidRDefault="004B6354" w:rsidP="00940AE3">
      <w:pPr>
        <w:pStyle w:val="text"/>
        <w:spacing w:before="0" w:beforeAutospacing="0" w:after="0" w:afterAutospacing="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40AE3" w:rsidRPr="003E36F3">
        <w:rPr>
          <w:sz w:val="24"/>
          <w:szCs w:val="24"/>
        </w:rPr>
        <w:t>) демократический, государственно-общественный характер управления образованием. Автономность образовательных учреждений».</w:t>
      </w:r>
    </w:p>
    <w:p w:rsidR="00940AE3" w:rsidRPr="003E36F3" w:rsidRDefault="00940AE3" w:rsidP="00940AE3">
      <w:pPr>
        <w:pStyle w:val="text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  <w:rPr>
          <w:sz w:val="24"/>
          <w:szCs w:val="24"/>
        </w:rPr>
      </w:pPr>
      <w:r w:rsidRPr="00FF6EB7">
        <w:rPr>
          <w:sz w:val="24"/>
          <w:szCs w:val="24"/>
          <w:u w:val="single"/>
        </w:rPr>
        <w:t>Статья 4</w:t>
      </w:r>
      <w:r w:rsidRPr="003E36F3">
        <w:rPr>
          <w:sz w:val="24"/>
          <w:szCs w:val="24"/>
        </w:rPr>
        <w:t> Закона «Об образовании» раскрываются задачи законодательства Российской Федерации в области образования:</w:t>
      </w:r>
    </w:p>
    <w:p w:rsidR="00940AE3" w:rsidRPr="003E36F3" w:rsidRDefault="00940AE3" w:rsidP="00940AE3">
      <w:pPr>
        <w:pStyle w:val="text"/>
        <w:spacing w:before="0" w:beforeAutospacing="0" w:after="0" w:afterAutospacing="0" w:line="276" w:lineRule="auto"/>
        <w:ind w:left="284"/>
        <w:jc w:val="both"/>
        <w:rPr>
          <w:sz w:val="24"/>
          <w:szCs w:val="24"/>
        </w:rPr>
      </w:pPr>
      <w:r w:rsidRPr="003E36F3">
        <w:rPr>
          <w:sz w:val="24"/>
          <w:szCs w:val="24"/>
        </w:rPr>
        <w:t>«1) разграничение компетенции в области образования между органами государственной власти и органами управления образованием различных уровней;</w:t>
      </w:r>
    </w:p>
    <w:p w:rsidR="00940AE3" w:rsidRPr="003E36F3" w:rsidRDefault="00940AE3" w:rsidP="00940AE3">
      <w:pPr>
        <w:pStyle w:val="text"/>
        <w:spacing w:before="0" w:beforeAutospacing="0" w:after="0" w:afterAutospacing="0" w:line="276" w:lineRule="auto"/>
        <w:ind w:left="284"/>
        <w:jc w:val="both"/>
        <w:rPr>
          <w:sz w:val="24"/>
          <w:szCs w:val="24"/>
        </w:rPr>
      </w:pPr>
      <w:r w:rsidRPr="003E36F3">
        <w:rPr>
          <w:sz w:val="24"/>
          <w:szCs w:val="24"/>
        </w:rPr>
        <w:t>обеспечение и защита конституционного права граждан Российской Федерации на образование;</w:t>
      </w:r>
    </w:p>
    <w:p w:rsidR="00940AE3" w:rsidRPr="003E36F3" w:rsidRDefault="00940AE3" w:rsidP="00940AE3">
      <w:pPr>
        <w:pStyle w:val="text"/>
        <w:spacing w:before="0" w:beforeAutospacing="0" w:after="0" w:afterAutospacing="0" w:line="276" w:lineRule="auto"/>
        <w:ind w:left="284"/>
        <w:jc w:val="both"/>
        <w:rPr>
          <w:sz w:val="24"/>
          <w:szCs w:val="24"/>
        </w:rPr>
      </w:pPr>
      <w:r w:rsidRPr="003E36F3">
        <w:rPr>
          <w:sz w:val="24"/>
          <w:szCs w:val="24"/>
        </w:rPr>
        <w:t>создание правовых гарантий для свободного функционирования и развития системы образования Российской Федерации;</w:t>
      </w:r>
    </w:p>
    <w:p w:rsidR="00940AE3" w:rsidRPr="003E36F3" w:rsidRDefault="00940AE3" w:rsidP="00940AE3">
      <w:pPr>
        <w:pStyle w:val="text"/>
        <w:spacing w:before="0" w:beforeAutospacing="0" w:after="0" w:afterAutospacing="0" w:line="276" w:lineRule="auto"/>
        <w:ind w:left="284"/>
        <w:jc w:val="both"/>
        <w:rPr>
          <w:sz w:val="24"/>
          <w:szCs w:val="24"/>
        </w:rPr>
      </w:pPr>
      <w:r w:rsidRPr="003E36F3">
        <w:rPr>
          <w:sz w:val="24"/>
          <w:szCs w:val="24"/>
        </w:rPr>
        <w:t>определение прав, обязанностей, полномочий и ответственности физических и юридических лиц в области образования, а также правовое регулирование их отношений в данной области».</w:t>
      </w:r>
    </w:p>
    <w:p w:rsidR="00940AE3" w:rsidRPr="003E36F3" w:rsidRDefault="00940AE3" w:rsidP="00940AE3">
      <w:pPr>
        <w:pStyle w:val="text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  <w:rPr>
          <w:sz w:val="24"/>
          <w:szCs w:val="24"/>
        </w:rPr>
      </w:pPr>
      <w:r w:rsidRPr="00FF6EB7">
        <w:rPr>
          <w:sz w:val="24"/>
          <w:szCs w:val="24"/>
          <w:u w:val="single"/>
        </w:rPr>
        <w:t>Статья 13</w:t>
      </w:r>
      <w:r w:rsidRPr="003E36F3">
        <w:rPr>
          <w:sz w:val="24"/>
          <w:szCs w:val="24"/>
        </w:rPr>
        <w:t> Закона «Об образовании» регламентирует структуру устава образовательного учреждения. Перечислим основные требования, имеющие отношение к системе управления школой. Итак, «1. В уставе образовательного учреждения в обязательном порядке указываются:</w:t>
      </w:r>
    </w:p>
    <w:p w:rsidR="00940AE3" w:rsidRPr="003E36F3" w:rsidRDefault="00940AE3" w:rsidP="00940AE3">
      <w:pPr>
        <w:pStyle w:val="text"/>
        <w:spacing w:before="0" w:beforeAutospacing="0" w:after="0" w:afterAutospacing="0" w:line="276" w:lineRule="auto"/>
        <w:ind w:left="284"/>
        <w:jc w:val="both"/>
        <w:rPr>
          <w:sz w:val="24"/>
          <w:szCs w:val="24"/>
        </w:rPr>
      </w:pPr>
      <w:r w:rsidRPr="003E36F3">
        <w:rPr>
          <w:sz w:val="24"/>
          <w:szCs w:val="24"/>
        </w:rPr>
        <w:t>7) порядок управления образовательным учреждением, в том числе структура, порядок формирования органов управления образовательного учреждения, их компетенция и порядок организации деятельности;</w:t>
      </w:r>
    </w:p>
    <w:p w:rsidR="00940AE3" w:rsidRPr="003E36F3" w:rsidRDefault="00940AE3" w:rsidP="00940AE3">
      <w:pPr>
        <w:pStyle w:val="text"/>
        <w:spacing w:before="0" w:beforeAutospacing="0" w:after="0" w:afterAutospacing="0" w:line="276" w:lineRule="auto"/>
        <w:ind w:left="284"/>
        <w:jc w:val="both"/>
        <w:rPr>
          <w:sz w:val="24"/>
          <w:szCs w:val="24"/>
        </w:rPr>
      </w:pPr>
      <w:r w:rsidRPr="003E36F3">
        <w:rPr>
          <w:sz w:val="24"/>
          <w:szCs w:val="24"/>
        </w:rPr>
        <w:t>8) права и обязанности участников образовательного процесса».</w:t>
      </w:r>
    </w:p>
    <w:p w:rsidR="00940AE3" w:rsidRPr="00821C80" w:rsidRDefault="00940AE3" w:rsidP="00940AE3">
      <w:pPr>
        <w:pStyle w:val="text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  <w:rPr>
          <w:sz w:val="24"/>
          <w:szCs w:val="24"/>
        </w:rPr>
      </w:pPr>
      <w:r w:rsidRPr="004B6354">
        <w:rPr>
          <w:sz w:val="24"/>
          <w:szCs w:val="24"/>
          <w:u w:val="single"/>
        </w:rPr>
        <w:t>Статья 14</w:t>
      </w:r>
      <w:r w:rsidRPr="00821C80">
        <w:rPr>
          <w:sz w:val="24"/>
          <w:szCs w:val="24"/>
        </w:rPr>
        <w:t> данного закона содержатся общие требования к содержанию образования:</w:t>
      </w:r>
    </w:p>
    <w:p w:rsidR="00940AE3" w:rsidRPr="003E36F3" w:rsidRDefault="00940AE3" w:rsidP="00940AE3">
      <w:pPr>
        <w:pStyle w:val="text"/>
        <w:spacing w:before="0" w:beforeAutospacing="0" w:after="0" w:afterAutospacing="0" w:line="276" w:lineRule="auto"/>
        <w:ind w:left="284"/>
        <w:jc w:val="both"/>
        <w:rPr>
          <w:sz w:val="24"/>
          <w:szCs w:val="24"/>
        </w:rPr>
      </w:pPr>
      <w:r w:rsidRPr="003E36F3">
        <w:rPr>
          <w:sz w:val="24"/>
          <w:szCs w:val="24"/>
        </w:rPr>
        <w:lastRenderedPageBreak/>
        <w:t xml:space="preserve">«1. Содержание образования является одним из факторов экономического и социального прогресса общества и должно быть ориентировано </w:t>
      </w:r>
      <w:proofErr w:type="gramStart"/>
      <w:r w:rsidRPr="003E36F3">
        <w:rPr>
          <w:sz w:val="24"/>
          <w:szCs w:val="24"/>
        </w:rPr>
        <w:t>на</w:t>
      </w:r>
      <w:proofErr w:type="gramEnd"/>
      <w:r w:rsidRPr="003E36F3">
        <w:rPr>
          <w:sz w:val="24"/>
          <w:szCs w:val="24"/>
        </w:rPr>
        <w:t>:</w:t>
      </w:r>
    </w:p>
    <w:p w:rsidR="00940AE3" w:rsidRPr="003E36F3" w:rsidRDefault="00940AE3" w:rsidP="00940AE3">
      <w:pPr>
        <w:pStyle w:val="text"/>
        <w:spacing w:before="0" w:beforeAutospacing="0" w:after="0" w:afterAutospacing="0" w:line="276" w:lineRule="auto"/>
        <w:ind w:left="284"/>
        <w:jc w:val="both"/>
        <w:rPr>
          <w:sz w:val="24"/>
          <w:szCs w:val="24"/>
        </w:rPr>
      </w:pPr>
      <w:r w:rsidRPr="003E36F3">
        <w:rPr>
          <w:sz w:val="24"/>
          <w:szCs w:val="24"/>
        </w:rPr>
        <w:t>обеспечение самоопределения личности, создание условий для ее самореализации;</w:t>
      </w:r>
    </w:p>
    <w:p w:rsidR="00940AE3" w:rsidRPr="003E36F3" w:rsidRDefault="00940AE3" w:rsidP="00940AE3">
      <w:pPr>
        <w:pStyle w:val="text"/>
        <w:spacing w:before="0" w:beforeAutospacing="0" w:after="0" w:afterAutospacing="0" w:line="276" w:lineRule="auto"/>
        <w:ind w:left="284"/>
        <w:jc w:val="both"/>
        <w:rPr>
          <w:sz w:val="24"/>
          <w:szCs w:val="24"/>
        </w:rPr>
      </w:pPr>
      <w:r w:rsidRPr="003E36F3">
        <w:rPr>
          <w:sz w:val="24"/>
          <w:szCs w:val="24"/>
        </w:rPr>
        <w:t>развитие общества;</w:t>
      </w:r>
    </w:p>
    <w:p w:rsidR="00940AE3" w:rsidRPr="003E36F3" w:rsidRDefault="00940AE3" w:rsidP="00940AE3">
      <w:pPr>
        <w:pStyle w:val="text"/>
        <w:spacing w:before="0" w:beforeAutospacing="0" w:after="0" w:afterAutospacing="0" w:line="276" w:lineRule="auto"/>
        <w:ind w:left="284"/>
        <w:jc w:val="both"/>
        <w:rPr>
          <w:sz w:val="24"/>
          <w:szCs w:val="24"/>
        </w:rPr>
      </w:pPr>
      <w:r w:rsidRPr="003E36F3">
        <w:rPr>
          <w:sz w:val="24"/>
          <w:szCs w:val="24"/>
        </w:rPr>
        <w:t xml:space="preserve">формирование человека и гражданина, интегрированного в современное ему общество и нацеленного на совершенствование этого общества. </w:t>
      </w:r>
    </w:p>
    <w:p w:rsidR="00940AE3" w:rsidRPr="003E36F3" w:rsidRDefault="00940AE3" w:rsidP="00940AE3">
      <w:pPr>
        <w:pStyle w:val="text"/>
        <w:spacing w:before="0" w:beforeAutospacing="0" w:after="0" w:afterAutospacing="0" w:line="276" w:lineRule="auto"/>
        <w:ind w:left="284"/>
        <w:jc w:val="both"/>
        <w:rPr>
          <w:sz w:val="24"/>
          <w:szCs w:val="24"/>
        </w:rPr>
      </w:pPr>
      <w:r w:rsidRPr="003E36F3">
        <w:rPr>
          <w:sz w:val="24"/>
          <w:szCs w:val="24"/>
        </w:rPr>
        <w:t xml:space="preserve">4.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убеждений». </w:t>
      </w:r>
    </w:p>
    <w:p w:rsidR="00940AE3" w:rsidRPr="003E36F3" w:rsidRDefault="00940AE3" w:rsidP="00940AE3">
      <w:pPr>
        <w:pStyle w:val="text"/>
        <w:spacing w:before="0" w:beforeAutospacing="0" w:after="0" w:afterAutospacing="0" w:line="276" w:lineRule="auto"/>
        <w:ind w:left="284"/>
        <w:jc w:val="both"/>
        <w:rPr>
          <w:sz w:val="24"/>
          <w:szCs w:val="24"/>
        </w:rPr>
      </w:pPr>
      <w:r w:rsidRPr="003E36F3">
        <w:rPr>
          <w:sz w:val="24"/>
          <w:szCs w:val="24"/>
        </w:rPr>
        <w:t>В следующей статье Закона РФ «Об образовании» прямо указывается на необходимость разграничения компетенции и ответственности школы.</w:t>
      </w:r>
    </w:p>
    <w:p w:rsidR="00940AE3" w:rsidRPr="003E36F3" w:rsidRDefault="00940AE3" w:rsidP="00940AE3">
      <w:pPr>
        <w:pStyle w:val="text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  <w:rPr>
          <w:sz w:val="24"/>
          <w:szCs w:val="24"/>
        </w:rPr>
      </w:pPr>
      <w:r w:rsidRPr="004B6354">
        <w:rPr>
          <w:sz w:val="24"/>
          <w:szCs w:val="24"/>
          <w:u w:val="single"/>
        </w:rPr>
        <w:t>Статья 32</w:t>
      </w:r>
      <w:r w:rsidRPr="003E36F3">
        <w:rPr>
          <w:sz w:val="24"/>
          <w:szCs w:val="24"/>
        </w:rPr>
        <w:t> «Компетенция и ответственность образовательного учреждения»:</w:t>
      </w:r>
    </w:p>
    <w:p w:rsidR="00940AE3" w:rsidRPr="003E36F3" w:rsidRDefault="00940AE3" w:rsidP="00940AE3">
      <w:pPr>
        <w:pStyle w:val="text"/>
        <w:spacing w:before="0" w:beforeAutospacing="0" w:after="0" w:afterAutospacing="0" w:line="276" w:lineRule="auto"/>
        <w:ind w:left="284"/>
        <w:jc w:val="both"/>
        <w:rPr>
          <w:sz w:val="24"/>
          <w:szCs w:val="24"/>
        </w:rPr>
      </w:pPr>
      <w:r w:rsidRPr="003E36F3">
        <w:rPr>
          <w:sz w:val="24"/>
          <w:szCs w:val="24"/>
        </w:rPr>
        <w:t>9) установление структуры управления деятельностью образовательного учреждения, штатного расписания, распределение должностных обязанностей;</w:t>
      </w:r>
    </w:p>
    <w:p w:rsidR="00940AE3" w:rsidRPr="003E36F3" w:rsidRDefault="00940AE3" w:rsidP="00940AE3">
      <w:pPr>
        <w:pStyle w:val="text"/>
        <w:spacing w:before="0" w:beforeAutospacing="0" w:after="0" w:afterAutospacing="0" w:line="276" w:lineRule="auto"/>
        <w:ind w:left="284"/>
        <w:jc w:val="both"/>
        <w:rPr>
          <w:sz w:val="24"/>
          <w:szCs w:val="24"/>
        </w:rPr>
      </w:pPr>
      <w:r w:rsidRPr="003E36F3">
        <w:rPr>
          <w:sz w:val="24"/>
          <w:szCs w:val="24"/>
        </w:rPr>
        <w:t>13) разработка и принятие правил внутреннего распорядка образовательного учреждения, иных локальных актов;</w:t>
      </w:r>
    </w:p>
    <w:p w:rsidR="00940AE3" w:rsidRPr="003E36F3" w:rsidRDefault="00940AE3" w:rsidP="00940AE3">
      <w:pPr>
        <w:pStyle w:val="text"/>
        <w:spacing w:before="0" w:beforeAutospacing="0" w:after="0" w:afterAutospacing="0" w:line="276" w:lineRule="auto"/>
        <w:ind w:left="284"/>
        <w:jc w:val="both"/>
        <w:rPr>
          <w:sz w:val="24"/>
          <w:szCs w:val="24"/>
        </w:rPr>
      </w:pPr>
      <w:r w:rsidRPr="003E36F3">
        <w:rPr>
          <w:sz w:val="24"/>
          <w:szCs w:val="24"/>
        </w:rPr>
        <w:t>21) координация в образовательном учреждении деятельности общественных (в том числе детских и молодежных) организаций (объединений), не запрещенной законом;</w:t>
      </w:r>
    </w:p>
    <w:p w:rsidR="00940AE3" w:rsidRPr="003E36F3" w:rsidRDefault="00940AE3" w:rsidP="00940AE3">
      <w:pPr>
        <w:pStyle w:val="text"/>
        <w:spacing w:before="0" w:beforeAutospacing="0" w:after="0" w:afterAutospacing="0" w:line="276" w:lineRule="auto"/>
        <w:ind w:left="284"/>
        <w:jc w:val="both"/>
        <w:rPr>
          <w:sz w:val="24"/>
          <w:szCs w:val="24"/>
        </w:rPr>
      </w:pPr>
      <w:r w:rsidRPr="003E36F3">
        <w:rPr>
          <w:sz w:val="24"/>
          <w:szCs w:val="24"/>
        </w:rPr>
        <w:t>22) осуществление иной деятельности, не запрещенной законодательством Российской Федерации и предусмотренной уставом образовательного учреждения.</w:t>
      </w:r>
    </w:p>
    <w:p w:rsidR="00940AE3" w:rsidRPr="003E36F3" w:rsidRDefault="00940AE3" w:rsidP="00940AE3">
      <w:pPr>
        <w:pStyle w:val="text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  <w:rPr>
          <w:sz w:val="24"/>
          <w:szCs w:val="24"/>
        </w:rPr>
      </w:pPr>
      <w:r w:rsidRPr="004B6354">
        <w:rPr>
          <w:sz w:val="24"/>
          <w:szCs w:val="24"/>
          <w:u w:val="single"/>
        </w:rPr>
        <w:t>Статья 35</w:t>
      </w:r>
      <w:r w:rsidRPr="003E36F3">
        <w:rPr>
          <w:sz w:val="24"/>
          <w:szCs w:val="24"/>
        </w:rPr>
        <w:t> «Управление государственными и муниципальными образовательными учреждениями» специально указывает принципы управления: «2. Управление государственными и муниципальными образовательными учреждениями строится на принципах единоначалия и самоуправления. Формами самоуправления образовательного учреждения являются совет образовательного учреждения, попечительский совет, общее собрание, педагогический совет и другие формы. Порядок выборов органов самоуправления образовательного учреждения и их компетенция определяются уставом образовательного учреждения».</w:t>
      </w:r>
    </w:p>
    <w:p w:rsidR="00940AE3" w:rsidRPr="004B6354" w:rsidRDefault="00940AE3" w:rsidP="00940AE3">
      <w:pPr>
        <w:pStyle w:val="text"/>
        <w:spacing w:before="0" w:beforeAutospacing="0" w:after="0" w:afterAutospacing="0" w:line="276" w:lineRule="auto"/>
        <w:jc w:val="both"/>
        <w:rPr>
          <w:b/>
          <w:i/>
          <w:sz w:val="24"/>
          <w:szCs w:val="24"/>
          <w:u w:val="single"/>
        </w:rPr>
      </w:pPr>
      <w:r w:rsidRPr="004B6354">
        <w:rPr>
          <w:b/>
          <w:i/>
          <w:sz w:val="24"/>
          <w:szCs w:val="24"/>
          <w:u w:val="single"/>
        </w:rPr>
        <w:t>5. Закон РФ «Об общих принципах организации местного самоуправления в РФ».</w:t>
      </w:r>
    </w:p>
    <w:p w:rsidR="00940AE3" w:rsidRPr="003E36F3" w:rsidRDefault="00940AE3" w:rsidP="00940AE3">
      <w:pPr>
        <w:pStyle w:val="text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  <w:rPr>
          <w:sz w:val="24"/>
          <w:szCs w:val="24"/>
        </w:rPr>
      </w:pPr>
      <w:r w:rsidRPr="004B6354">
        <w:rPr>
          <w:sz w:val="24"/>
          <w:szCs w:val="24"/>
          <w:u w:val="single"/>
        </w:rPr>
        <w:t>Статья 48</w:t>
      </w:r>
      <w:r w:rsidRPr="003E36F3">
        <w:rPr>
          <w:sz w:val="24"/>
          <w:szCs w:val="24"/>
        </w:rPr>
        <w:t> Типового положения говорит о том, что «права и обязанности обучающихся, их родителей (законных представителей) определяются уставом учреждения и иными предусмотренными уставом локальными актами».</w:t>
      </w:r>
    </w:p>
    <w:p w:rsidR="00940AE3" w:rsidRPr="003E36F3" w:rsidRDefault="00940AE3" w:rsidP="00940AE3">
      <w:pPr>
        <w:pStyle w:val="text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  <w:rPr>
          <w:sz w:val="24"/>
          <w:szCs w:val="24"/>
        </w:rPr>
      </w:pPr>
      <w:r w:rsidRPr="004B6354">
        <w:rPr>
          <w:sz w:val="24"/>
          <w:szCs w:val="24"/>
          <w:u w:val="single"/>
        </w:rPr>
        <w:t>Статья 49</w:t>
      </w:r>
      <w:r w:rsidRPr="003E36F3">
        <w:rPr>
          <w:sz w:val="24"/>
          <w:szCs w:val="24"/>
        </w:rPr>
        <w:t xml:space="preserve"> перечисля</w:t>
      </w:r>
      <w:r>
        <w:rPr>
          <w:sz w:val="24"/>
          <w:szCs w:val="24"/>
        </w:rPr>
        <w:t>ет</w:t>
      </w:r>
      <w:r w:rsidRPr="003E36F3">
        <w:rPr>
          <w:sz w:val="24"/>
          <w:szCs w:val="24"/>
        </w:rPr>
        <w:t xml:space="preserve"> права </w:t>
      </w:r>
      <w:proofErr w:type="gramStart"/>
      <w:r w:rsidRPr="003E36F3">
        <w:rPr>
          <w:sz w:val="24"/>
          <w:szCs w:val="24"/>
        </w:rPr>
        <w:t>обучающихся</w:t>
      </w:r>
      <w:proofErr w:type="gramEnd"/>
      <w:r w:rsidRPr="003E36F3">
        <w:rPr>
          <w:sz w:val="24"/>
          <w:szCs w:val="24"/>
        </w:rPr>
        <w:t>: «</w:t>
      </w:r>
      <w:proofErr w:type="gramStart"/>
      <w:r w:rsidRPr="003E36F3">
        <w:rPr>
          <w:sz w:val="24"/>
          <w:szCs w:val="24"/>
        </w:rPr>
        <w:t>Обучающиеся</w:t>
      </w:r>
      <w:proofErr w:type="gramEnd"/>
      <w:r w:rsidRPr="003E36F3">
        <w:rPr>
          <w:sz w:val="24"/>
          <w:szCs w:val="24"/>
        </w:rPr>
        <w:t xml:space="preserve"> в общеобразовательном учреждении имеют право:</w:t>
      </w:r>
    </w:p>
    <w:p w:rsidR="00940AE3" w:rsidRPr="003E36F3" w:rsidRDefault="00940AE3" w:rsidP="00940AE3">
      <w:pPr>
        <w:pStyle w:val="text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  <w:rPr>
          <w:sz w:val="24"/>
          <w:szCs w:val="24"/>
        </w:rPr>
      </w:pPr>
      <w:proofErr w:type="spellStart"/>
      <w:r w:rsidRPr="003E36F3">
        <w:rPr>
          <w:sz w:val="24"/>
          <w:szCs w:val="24"/>
        </w:rPr>
        <w:t>д</w:t>
      </w:r>
      <w:proofErr w:type="spellEnd"/>
      <w:r w:rsidRPr="003E36F3">
        <w:rPr>
          <w:sz w:val="24"/>
          <w:szCs w:val="24"/>
        </w:rPr>
        <w:t>) на участие в управлении общеобразовательным учреждением в форме, определяемой уставом учреждения;</w:t>
      </w:r>
    </w:p>
    <w:p w:rsidR="00940AE3" w:rsidRPr="003E36F3" w:rsidRDefault="00940AE3" w:rsidP="00940AE3">
      <w:pPr>
        <w:pStyle w:val="text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  <w:rPr>
          <w:sz w:val="24"/>
          <w:szCs w:val="24"/>
        </w:rPr>
      </w:pPr>
      <w:r w:rsidRPr="003E36F3">
        <w:rPr>
          <w:sz w:val="24"/>
          <w:szCs w:val="24"/>
        </w:rPr>
        <w:t>е) на уважение человеческого достоинства, на свободу совести и информации, на свободное выражение собственных взглядов и убеждений».</w:t>
      </w:r>
    </w:p>
    <w:p w:rsidR="00940AE3" w:rsidRPr="004B6354" w:rsidRDefault="00940AE3" w:rsidP="00940AE3">
      <w:pPr>
        <w:pStyle w:val="text"/>
        <w:spacing w:before="0" w:beforeAutospacing="0" w:after="0" w:afterAutospacing="0" w:line="276" w:lineRule="auto"/>
        <w:jc w:val="both"/>
        <w:rPr>
          <w:b/>
          <w:i/>
          <w:sz w:val="24"/>
          <w:szCs w:val="24"/>
          <w:u w:val="single"/>
        </w:rPr>
      </w:pPr>
      <w:r w:rsidRPr="004B6354">
        <w:rPr>
          <w:b/>
          <w:i/>
          <w:sz w:val="24"/>
          <w:szCs w:val="24"/>
          <w:u w:val="single"/>
        </w:rPr>
        <w:t xml:space="preserve">6. Типовое положение об общеобразовательном учреждении и другие локальные акты. </w:t>
      </w:r>
    </w:p>
    <w:p w:rsidR="00940AE3" w:rsidRPr="003E36F3" w:rsidRDefault="00940AE3" w:rsidP="00940AE3">
      <w:pPr>
        <w:pStyle w:val="text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3E36F3">
        <w:rPr>
          <w:sz w:val="24"/>
          <w:szCs w:val="24"/>
        </w:rPr>
        <w:t>став</w:t>
      </w:r>
      <w:r>
        <w:rPr>
          <w:sz w:val="24"/>
          <w:szCs w:val="24"/>
        </w:rPr>
        <w:t xml:space="preserve"> школы</w:t>
      </w:r>
      <w:r w:rsidRPr="003E36F3">
        <w:rPr>
          <w:sz w:val="24"/>
          <w:szCs w:val="24"/>
        </w:rPr>
        <w:t>.</w:t>
      </w:r>
    </w:p>
    <w:p w:rsidR="00940AE3" w:rsidRPr="003E36F3" w:rsidRDefault="00940AE3" w:rsidP="00940AE3">
      <w:pPr>
        <w:pStyle w:val="text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jc w:val="both"/>
        <w:rPr>
          <w:sz w:val="24"/>
          <w:szCs w:val="24"/>
        </w:rPr>
      </w:pPr>
      <w:r w:rsidRPr="003E36F3">
        <w:rPr>
          <w:sz w:val="24"/>
          <w:szCs w:val="24"/>
        </w:rPr>
        <w:t xml:space="preserve">Положение о </w:t>
      </w:r>
      <w:r w:rsidR="004B6354">
        <w:rPr>
          <w:sz w:val="24"/>
          <w:szCs w:val="24"/>
        </w:rPr>
        <w:t xml:space="preserve">Совете </w:t>
      </w:r>
      <w:proofErr w:type="gramStart"/>
      <w:r w:rsidR="004B6354">
        <w:rPr>
          <w:sz w:val="24"/>
          <w:szCs w:val="24"/>
        </w:rPr>
        <w:t>обучающихся</w:t>
      </w:r>
      <w:proofErr w:type="gramEnd"/>
    </w:p>
    <w:p w:rsidR="00940AE3" w:rsidRPr="003E36F3" w:rsidRDefault="00940AE3" w:rsidP="00940AE3">
      <w:pPr>
        <w:jc w:val="both"/>
      </w:pPr>
    </w:p>
    <w:p w:rsidR="00394403" w:rsidRDefault="00394403" w:rsidP="00940AE3">
      <w:pPr>
        <w:jc w:val="center"/>
        <w:rPr>
          <w:b/>
        </w:rPr>
      </w:pPr>
    </w:p>
    <w:p w:rsidR="00940AE3" w:rsidRPr="00394403" w:rsidRDefault="00940AE3" w:rsidP="00394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403">
        <w:rPr>
          <w:rFonts w:ascii="Times New Roman" w:hAnsi="Times New Roman" w:cs="Times New Roman"/>
          <w:b/>
          <w:sz w:val="24"/>
          <w:szCs w:val="24"/>
        </w:rPr>
        <w:lastRenderedPageBreak/>
        <w:t>Основные формы ученического самоуправления</w:t>
      </w:r>
    </w:p>
    <w:p w:rsidR="00940AE3" w:rsidRPr="00394403" w:rsidRDefault="00940AE3" w:rsidP="00940AE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03">
        <w:rPr>
          <w:rFonts w:ascii="Times New Roman" w:hAnsi="Times New Roman" w:cs="Times New Roman"/>
          <w:sz w:val="24"/>
          <w:szCs w:val="24"/>
        </w:rPr>
        <w:t>Заседания актива класса.</w:t>
      </w:r>
    </w:p>
    <w:p w:rsidR="00940AE3" w:rsidRPr="00394403" w:rsidRDefault="00940AE3" w:rsidP="00940AE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03">
        <w:rPr>
          <w:rFonts w:ascii="Times New Roman" w:hAnsi="Times New Roman" w:cs="Times New Roman"/>
          <w:sz w:val="24"/>
          <w:szCs w:val="24"/>
        </w:rPr>
        <w:t>Заседания Совета старшеклассников.</w:t>
      </w:r>
    </w:p>
    <w:p w:rsidR="00940AE3" w:rsidRPr="00394403" w:rsidRDefault="00940AE3" w:rsidP="00940AE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03">
        <w:rPr>
          <w:rFonts w:ascii="Times New Roman" w:hAnsi="Times New Roman" w:cs="Times New Roman"/>
          <w:sz w:val="24"/>
          <w:szCs w:val="24"/>
        </w:rPr>
        <w:t xml:space="preserve">Заседания Совета </w:t>
      </w:r>
      <w:proofErr w:type="gramStart"/>
      <w:r w:rsidR="00394403" w:rsidRPr="003944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4403">
        <w:rPr>
          <w:rFonts w:ascii="Times New Roman" w:hAnsi="Times New Roman" w:cs="Times New Roman"/>
          <w:sz w:val="24"/>
          <w:szCs w:val="24"/>
        </w:rPr>
        <w:t>.</w:t>
      </w:r>
    </w:p>
    <w:p w:rsidR="00940AE3" w:rsidRPr="00394403" w:rsidRDefault="00940AE3" w:rsidP="00940AE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03">
        <w:rPr>
          <w:rFonts w:ascii="Times New Roman" w:hAnsi="Times New Roman" w:cs="Times New Roman"/>
          <w:sz w:val="24"/>
          <w:szCs w:val="24"/>
        </w:rPr>
        <w:t>Участие в работе собрания.</w:t>
      </w:r>
    </w:p>
    <w:p w:rsidR="00940AE3" w:rsidRPr="00394403" w:rsidRDefault="00940AE3" w:rsidP="00940AE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03">
        <w:rPr>
          <w:rFonts w:ascii="Times New Roman" w:hAnsi="Times New Roman" w:cs="Times New Roman"/>
          <w:sz w:val="24"/>
          <w:szCs w:val="24"/>
        </w:rPr>
        <w:t>Участие в работе ученических и родительских собраний.</w:t>
      </w:r>
    </w:p>
    <w:p w:rsidR="00940AE3" w:rsidRPr="00394403" w:rsidRDefault="00940AE3" w:rsidP="00940AE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03">
        <w:rPr>
          <w:rFonts w:ascii="Times New Roman" w:hAnsi="Times New Roman" w:cs="Times New Roman"/>
          <w:sz w:val="24"/>
          <w:szCs w:val="24"/>
        </w:rPr>
        <w:t>Проведение благотворительных акций.</w:t>
      </w:r>
    </w:p>
    <w:p w:rsidR="00940AE3" w:rsidRPr="00394403" w:rsidRDefault="00940AE3" w:rsidP="00940AE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03">
        <w:rPr>
          <w:rFonts w:ascii="Times New Roman" w:hAnsi="Times New Roman" w:cs="Times New Roman"/>
          <w:sz w:val="24"/>
          <w:szCs w:val="24"/>
        </w:rPr>
        <w:t>Участие в работе творческих групп.</w:t>
      </w:r>
    </w:p>
    <w:p w:rsidR="00940AE3" w:rsidRPr="00394403" w:rsidRDefault="00940AE3" w:rsidP="00940AE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03">
        <w:rPr>
          <w:rFonts w:ascii="Times New Roman" w:hAnsi="Times New Roman" w:cs="Times New Roman"/>
          <w:sz w:val="24"/>
          <w:szCs w:val="24"/>
        </w:rPr>
        <w:t>Проведение круглых столов.</w:t>
      </w:r>
    </w:p>
    <w:p w:rsidR="00940AE3" w:rsidRPr="00394403" w:rsidRDefault="00940AE3" w:rsidP="00940AE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03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spellStart"/>
      <w:r w:rsidRPr="0039440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394403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940AE3" w:rsidRPr="00394403" w:rsidRDefault="00940AE3" w:rsidP="00940AE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03">
        <w:rPr>
          <w:rFonts w:ascii="Times New Roman" w:hAnsi="Times New Roman" w:cs="Times New Roman"/>
          <w:sz w:val="24"/>
          <w:szCs w:val="24"/>
        </w:rPr>
        <w:t>Организация и проведение спортивных соревнований.</w:t>
      </w:r>
    </w:p>
    <w:p w:rsidR="00940AE3" w:rsidRPr="00394403" w:rsidRDefault="00940AE3" w:rsidP="00940AE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03">
        <w:rPr>
          <w:rFonts w:ascii="Times New Roman" w:hAnsi="Times New Roman" w:cs="Times New Roman"/>
          <w:sz w:val="24"/>
          <w:szCs w:val="24"/>
        </w:rPr>
        <w:t>Другие формы работы.</w:t>
      </w:r>
    </w:p>
    <w:p w:rsidR="00940AE3" w:rsidRDefault="00940AE3" w:rsidP="00940AE3">
      <w:pPr>
        <w:jc w:val="both"/>
        <w:rPr>
          <w:u w:val="single"/>
        </w:rPr>
      </w:pPr>
    </w:p>
    <w:p w:rsidR="004B6354" w:rsidRPr="00394403" w:rsidRDefault="004B6354" w:rsidP="00394403">
      <w:pPr>
        <w:spacing w:before="100" w:beforeAutospacing="1" w:after="100" w:afterAutospacing="1" w:line="40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программы и проекты:</w:t>
      </w:r>
    </w:p>
    <w:p w:rsidR="004B6354" w:rsidRDefault="004B6354" w:rsidP="004B6354">
      <w:pPr>
        <w:pStyle w:val="a5"/>
        <w:numPr>
          <w:ilvl w:val="0"/>
          <w:numId w:val="29"/>
        </w:numPr>
        <w:jc w:val="both"/>
        <w:textAlignment w:val="top"/>
      </w:pPr>
      <w:r w:rsidRPr="00BE64F2">
        <w:t>Всероссийская акция «Живи, лес!»</w:t>
      </w:r>
    </w:p>
    <w:p w:rsidR="004B6354" w:rsidRDefault="004B6354" w:rsidP="004B6354">
      <w:pPr>
        <w:pStyle w:val="a5"/>
        <w:numPr>
          <w:ilvl w:val="0"/>
          <w:numId w:val="29"/>
        </w:numPr>
        <w:jc w:val="both"/>
        <w:textAlignment w:val="top"/>
      </w:pPr>
      <w:r w:rsidRPr="00BE64F2">
        <w:t>Всероссийская акция «Вода России»</w:t>
      </w:r>
    </w:p>
    <w:p w:rsidR="004B6354" w:rsidRDefault="004B6354" w:rsidP="004B6354">
      <w:pPr>
        <w:pStyle w:val="a5"/>
        <w:numPr>
          <w:ilvl w:val="0"/>
          <w:numId w:val="29"/>
        </w:numPr>
        <w:jc w:val="both"/>
        <w:textAlignment w:val="top"/>
      </w:pPr>
      <w:r w:rsidRPr="00BE64F2">
        <w:t>Райо</w:t>
      </w:r>
      <w:r>
        <w:t>нная акция «Молодежь – за ЗОЖ!»</w:t>
      </w:r>
    </w:p>
    <w:p w:rsidR="004B6354" w:rsidRDefault="004B6354" w:rsidP="004B6354">
      <w:pPr>
        <w:pStyle w:val="a5"/>
        <w:numPr>
          <w:ilvl w:val="0"/>
          <w:numId w:val="29"/>
        </w:numPr>
        <w:jc w:val="both"/>
        <w:textAlignment w:val="top"/>
      </w:pPr>
      <w:r w:rsidRPr="00BE64F2">
        <w:t>Акция «Согрей теплом своей души»;</w:t>
      </w:r>
    </w:p>
    <w:p w:rsidR="004B6354" w:rsidRDefault="004B6354" w:rsidP="004B6354">
      <w:pPr>
        <w:pStyle w:val="a5"/>
        <w:numPr>
          <w:ilvl w:val="0"/>
          <w:numId w:val="29"/>
        </w:numPr>
        <w:jc w:val="both"/>
        <w:textAlignment w:val="top"/>
      </w:pPr>
      <w:r w:rsidRPr="00BE64F2">
        <w:t>Акция «Ветеран живет рядом»</w:t>
      </w:r>
    </w:p>
    <w:p w:rsidR="004B6354" w:rsidRDefault="004B6354" w:rsidP="004B6354">
      <w:pPr>
        <w:pStyle w:val="a5"/>
        <w:numPr>
          <w:ilvl w:val="0"/>
          <w:numId w:val="29"/>
        </w:numPr>
        <w:jc w:val="both"/>
        <w:textAlignment w:val="top"/>
      </w:pPr>
      <w:r w:rsidRPr="00BE64F2">
        <w:t>Акция «Всемирный день отказа от курения!»</w:t>
      </w:r>
    </w:p>
    <w:p w:rsidR="004B6354" w:rsidRDefault="004B6354" w:rsidP="004B6354">
      <w:pPr>
        <w:pStyle w:val="a5"/>
        <w:numPr>
          <w:ilvl w:val="0"/>
          <w:numId w:val="29"/>
        </w:numPr>
        <w:jc w:val="both"/>
        <w:textAlignment w:val="top"/>
      </w:pPr>
      <w:r w:rsidRPr="00BE64F2">
        <w:t>Акция «Свет в окне»</w:t>
      </w:r>
    </w:p>
    <w:p w:rsidR="004B6354" w:rsidRDefault="004B6354" w:rsidP="004B6354">
      <w:pPr>
        <w:pStyle w:val="a5"/>
        <w:numPr>
          <w:ilvl w:val="0"/>
          <w:numId w:val="29"/>
        </w:numPr>
        <w:jc w:val="both"/>
        <w:textAlignment w:val="top"/>
      </w:pPr>
      <w:r w:rsidRPr="00BE64F2">
        <w:t xml:space="preserve">Всемирный день борьбы со </w:t>
      </w:r>
      <w:proofErr w:type="spellStart"/>
      <w:r w:rsidRPr="00BE64F2">
        <w:t>СПИДом</w:t>
      </w:r>
      <w:proofErr w:type="spellEnd"/>
    </w:p>
    <w:p w:rsidR="004B6354" w:rsidRDefault="004B6354" w:rsidP="004B6354">
      <w:pPr>
        <w:pStyle w:val="a5"/>
        <w:numPr>
          <w:ilvl w:val="0"/>
          <w:numId w:val="29"/>
        </w:numPr>
        <w:jc w:val="both"/>
        <w:textAlignment w:val="top"/>
      </w:pPr>
      <w:r w:rsidRPr="00BE64F2">
        <w:t>Международный день борьбы с коррупцией</w:t>
      </w:r>
    </w:p>
    <w:p w:rsidR="004B6354" w:rsidRDefault="004B6354" w:rsidP="004B6354">
      <w:pPr>
        <w:pStyle w:val="a5"/>
        <w:numPr>
          <w:ilvl w:val="0"/>
          <w:numId w:val="29"/>
        </w:numPr>
        <w:jc w:val="both"/>
        <w:textAlignment w:val="top"/>
      </w:pPr>
      <w:r w:rsidRPr="00BE64F2">
        <w:t>Круглый стол «В мире и согласии с самим собой и окружающими»</w:t>
      </w:r>
    </w:p>
    <w:p w:rsidR="004B6354" w:rsidRDefault="004B6354" w:rsidP="004B6354">
      <w:pPr>
        <w:pStyle w:val="a5"/>
        <w:numPr>
          <w:ilvl w:val="0"/>
          <w:numId w:val="29"/>
        </w:numPr>
        <w:jc w:val="both"/>
        <w:textAlignment w:val="top"/>
      </w:pPr>
      <w:r w:rsidRPr="00BE64F2">
        <w:t>Акция «Кормушка»</w:t>
      </w:r>
    </w:p>
    <w:p w:rsidR="004B6354" w:rsidRDefault="004B6354" w:rsidP="004B6354">
      <w:pPr>
        <w:pStyle w:val="a5"/>
        <w:numPr>
          <w:ilvl w:val="0"/>
          <w:numId w:val="29"/>
        </w:numPr>
        <w:jc w:val="both"/>
        <w:textAlignment w:val="top"/>
      </w:pPr>
      <w:r w:rsidRPr="00BE64F2">
        <w:t>Операция «Память»</w:t>
      </w:r>
    </w:p>
    <w:p w:rsidR="004B6354" w:rsidRPr="00BE64F2" w:rsidRDefault="004B6354" w:rsidP="004B6354">
      <w:pPr>
        <w:pStyle w:val="a5"/>
        <w:numPr>
          <w:ilvl w:val="0"/>
          <w:numId w:val="29"/>
        </w:numPr>
        <w:jc w:val="both"/>
        <w:textAlignment w:val="top"/>
      </w:pPr>
      <w:r>
        <w:t>А</w:t>
      </w:r>
      <w:r w:rsidRPr="00BE64F2">
        <w:t>кци</w:t>
      </w:r>
      <w:r>
        <w:t>я</w:t>
      </w:r>
      <w:r w:rsidRPr="00BE64F2">
        <w:t xml:space="preserve"> «Пятерка для моей мамы»;</w:t>
      </w:r>
    </w:p>
    <w:p w:rsidR="004B6354" w:rsidRDefault="004B6354" w:rsidP="004B6354">
      <w:pPr>
        <w:pStyle w:val="a5"/>
        <w:numPr>
          <w:ilvl w:val="0"/>
          <w:numId w:val="24"/>
        </w:numPr>
        <w:spacing w:after="200" w:line="276" w:lineRule="auto"/>
        <w:contextualSpacing/>
        <w:jc w:val="both"/>
      </w:pPr>
      <w:r w:rsidRPr="00BE64F2">
        <w:t>Международный день борьбы с наркоманией;</w:t>
      </w:r>
    </w:p>
    <w:p w:rsidR="004B6354" w:rsidRDefault="004B6354" w:rsidP="004B6354">
      <w:pPr>
        <w:pStyle w:val="a5"/>
        <w:numPr>
          <w:ilvl w:val="0"/>
          <w:numId w:val="24"/>
        </w:numPr>
        <w:spacing w:after="200" w:line="276" w:lineRule="auto"/>
        <w:contextualSpacing/>
        <w:jc w:val="both"/>
      </w:pPr>
      <w:r w:rsidRPr="00BE64F2">
        <w:t>Устный журнал «Белая ромашка» к Всемирному дню борьбы с туберкулезом</w:t>
      </w:r>
    </w:p>
    <w:p w:rsidR="004B6354" w:rsidRPr="00BE64F2" w:rsidRDefault="004B6354" w:rsidP="004B6354">
      <w:pPr>
        <w:pStyle w:val="a5"/>
        <w:numPr>
          <w:ilvl w:val="0"/>
          <w:numId w:val="24"/>
        </w:numPr>
        <w:spacing w:after="200" w:line="276" w:lineRule="auto"/>
        <w:contextualSpacing/>
        <w:jc w:val="both"/>
      </w:pPr>
      <w:r w:rsidRPr="00BE64F2">
        <w:t>Школьный этап спортивных соревнований «Малые Кавказские игры»</w:t>
      </w:r>
    </w:p>
    <w:p w:rsidR="004B6354" w:rsidRPr="00BE64F2" w:rsidRDefault="004B6354" w:rsidP="004B6354">
      <w:pPr>
        <w:pStyle w:val="a5"/>
        <w:numPr>
          <w:ilvl w:val="0"/>
          <w:numId w:val="26"/>
        </w:numPr>
        <w:spacing w:after="200" w:line="276" w:lineRule="auto"/>
        <w:contextualSpacing/>
        <w:jc w:val="both"/>
      </w:pPr>
      <w:r w:rsidRPr="00BE64F2">
        <w:t xml:space="preserve">Школьный детский экологический </w:t>
      </w:r>
      <w:r>
        <w:t>форум «Зеленая планета»</w:t>
      </w:r>
    </w:p>
    <w:p w:rsidR="004B6354" w:rsidRPr="00BE64F2" w:rsidRDefault="004B6354" w:rsidP="004B6354">
      <w:pPr>
        <w:pStyle w:val="a5"/>
        <w:numPr>
          <w:ilvl w:val="0"/>
          <w:numId w:val="26"/>
        </w:numPr>
        <w:spacing w:after="200" w:line="276" w:lineRule="auto"/>
        <w:contextualSpacing/>
        <w:jc w:val="both"/>
      </w:pPr>
      <w:r>
        <w:t>Акция «Руки сердечное тепло»</w:t>
      </w:r>
    </w:p>
    <w:p w:rsidR="004B6354" w:rsidRDefault="004B6354" w:rsidP="004B6354">
      <w:pPr>
        <w:pStyle w:val="a5"/>
        <w:numPr>
          <w:ilvl w:val="0"/>
          <w:numId w:val="26"/>
        </w:numPr>
        <w:spacing w:after="200" w:line="276" w:lineRule="auto"/>
        <w:contextualSpacing/>
        <w:jc w:val="both"/>
      </w:pPr>
      <w:r>
        <w:t>Акция «Благодарность земляков»</w:t>
      </w:r>
    </w:p>
    <w:p w:rsidR="004B6354" w:rsidRPr="00BE64F2" w:rsidRDefault="004B6354" w:rsidP="004B6354">
      <w:pPr>
        <w:pStyle w:val="a5"/>
        <w:numPr>
          <w:ilvl w:val="0"/>
          <w:numId w:val="26"/>
        </w:numPr>
        <w:spacing w:after="200" w:line="276" w:lineRule="auto"/>
        <w:contextualSpacing/>
        <w:jc w:val="both"/>
      </w:pPr>
      <w:r w:rsidRPr="00BE64F2">
        <w:t>Акция «72 часа добра»</w:t>
      </w:r>
    </w:p>
    <w:p w:rsidR="004B6354" w:rsidRPr="00BE64F2" w:rsidRDefault="004B6354" w:rsidP="004B6354">
      <w:pPr>
        <w:pStyle w:val="a5"/>
        <w:numPr>
          <w:ilvl w:val="0"/>
          <w:numId w:val="27"/>
        </w:numPr>
        <w:spacing w:after="200" w:line="276" w:lineRule="auto"/>
        <w:contextualSpacing/>
        <w:jc w:val="both"/>
      </w:pPr>
      <w:r w:rsidRPr="00BE64F2">
        <w:t>Акция «Вспомним всех поименно»!</w:t>
      </w:r>
    </w:p>
    <w:p w:rsidR="004B6354" w:rsidRPr="00BE64F2" w:rsidRDefault="004B6354" w:rsidP="004B6354">
      <w:pPr>
        <w:pStyle w:val="a5"/>
        <w:numPr>
          <w:ilvl w:val="0"/>
          <w:numId w:val="27"/>
        </w:numPr>
        <w:spacing w:after="200" w:line="276" w:lineRule="auto"/>
        <w:contextualSpacing/>
        <w:jc w:val="both"/>
      </w:pPr>
      <w:r w:rsidRPr="00BE64F2">
        <w:t>Мемориальная акция «Цветы на граните»</w:t>
      </w:r>
    </w:p>
    <w:p w:rsidR="004B6354" w:rsidRPr="00BE64F2" w:rsidRDefault="004B6354" w:rsidP="004B6354">
      <w:pPr>
        <w:pStyle w:val="a5"/>
        <w:numPr>
          <w:ilvl w:val="0"/>
          <w:numId w:val="27"/>
        </w:numPr>
        <w:spacing w:after="200" w:line="276" w:lineRule="auto"/>
        <w:contextualSpacing/>
        <w:jc w:val="both"/>
      </w:pPr>
      <w:r w:rsidRPr="00BE64F2">
        <w:t>Акция «Бессмертный полк»</w:t>
      </w:r>
    </w:p>
    <w:p w:rsidR="004B6354" w:rsidRDefault="004B6354" w:rsidP="004B6354">
      <w:pPr>
        <w:pStyle w:val="a5"/>
        <w:numPr>
          <w:ilvl w:val="0"/>
          <w:numId w:val="27"/>
        </w:numPr>
        <w:spacing w:after="200" w:line="276" w:lineRule="auto"/>
        <w:contextualSpacing/>
        <w:jc w:val="both"/>
      </w:pPr>
      <w:r w:rsidRPr="00BE64F2">
        <w:t>Вахта Памяти</w:t>
      </w:r>
    </w:p>
    <w:p w:rsidR="00394403" w:rsidRPr="00BE64F2" w:rsidRDefault="00394403" w:rsidP="004B6354">
      <w:pPr>
        <w:pStyle w:val="a5"/>
        <w:numPr>
          <w:ilvl w:val="0"/>
          <w:numId w:val="27"/>
        </w:numPr>
        <w:spacing w:after="200" w:line="276" w:lineRule="auto"/>
        <w:contextualSpacing/>
        <w:jc w:val="both"/>
      </w:pPr>
      <w:r>
        <w:t xml:space="preserve">Участие в </w:t>
      </w:r>
      <w:proofErr w:type="spellStart"/>
      <w:r>
        <w:t>КВНовском</w:t>
      </w:r>
      <w:proofErr w:type="spellEnd"/>
      <w:r>
        <w:t xml:space="preserve"> движении</w:t>
      </w:r>
    </w:p>
    <w:p w:rsidR="004B6354" w:rsidRPr="00BE64F2" w:rsidRDefault="004B6354" w:rsidP="004B6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403" w:rsidRPr="00217FA5" w:rsidRDefault="004B6354" w:rsidP="00217FA5">
      <w:pPr>
        <w:spacing w:after="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17F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Партнеры ОУСУ</w:t>
      </w:r>
      <w:r w:rsidRPr="00217FA5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  <w:t>:</w:t>
      </w:r>
      <w:r w:rsidRPr="00217FA5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</w:t>
      </w:r>
      <w:proofErr w:type="gramStart"/>
      <w:r w:rsidR="00394403" w:rsidRPr="00217FA5">
        <w:rPr>
          <w:rFonts w:ascii="Times New Roman" w:hAnsi="Times New Roman"/>
          <w:sz w:val="24"/>
          <w:szCs w:val="24"/>
        </w:rPr>
        <w:t>ДО</w:t>
      </w:r>
      <w:proofErr w:type="gramEnd"/>
      <w:r w:rsidR="00394403" w:rsidRPr="00217FA5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394403" w:rsidRPr="00217FA5">
        <w:rPr>
          <w:rFonts w:ascii="Times New Roman" w:hAnsi="Times New Roman"/>
          <w:sz w:val="24"/>
          <w:szCs w:val="24"/>
        </w:rPr>
        <w:t>Республика</w:t>
      </w:r>
      <w:proofErr w:type="gramEnd"/>
      <w:r w:rsidR="00394403" w:rsidRPr="00217FA5">
        <w:rPr>
          <w:rFonts w:ascii="Times New Roman" w:hAnsi="Times New Roman"/>
          <w:sz w:val="24"/>
          <w:szCs w:val="24"/>
        </w:rPr>
        <w:t xml:space="preserve"> ШКОД»; Администрация с.п. ст. Солдатская</w:t>
      </w:r>
      <w:r w:rsidR="00217FA5" w:rsidRPr="00217FA5">
        <w:rPr>
          <w:rFonts w:ascii="Times New Roman" w:hAnsi="Times New Roman"/>
          <w:sz w:val="24"/>
          <w:szCs w:val="24"/>
        </w:rPr>
        <w:t xml:space="preserve">, </w:t>
      </w:r>
      <w:r w:rsidR="00217FA5" w:rsidRPr="00217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отделение психолого-педагогической помощи семье и детям  при ГКУ «Комплексный </w:t>
      </w:r>
      <w:r w:rsidR="00217FA5" w:rsidRPr="00217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центр социального обслуживания населения в </w:t>
      </w:r>
      <w:proofErr w:type="spellStart"/>
      <w:r w:rsidR="00217FA5" w:rsidRPr="00217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Прохладненском</w:t>
      </w:r>
      <w:proofErr w:type="spellEnd"/>
      <w:r w:rsidR="00217FA5" w:rsidRPr="00217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7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муниципальном районе» МТЗСЗ КБР, Совет ветеранов станицы.</w:t>
      </w:r>
    </w:p>
    <w:p w:rsidR="00940AE3" w:rsidRPr="00394403" w:rsidRDefault="00940AE3" w:rsidP="00217FA5">
      <w:pPr>
        <w:spacing w:after="0" w:line="408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4403">
        <w:rPr>
          <w:rFonts w:ascii="Times New Roman" w:hAnsi="Times New Roman" w:cs="Times New Roman"/>
          <w:b/>
          <w:sz w:val="24"/>
          <w:szCs w:val="24"/>
        </w:rPr>
        <w:t>Организация обучения актива</w:t>
      </w:r>
    </w:p>
    <w:p w:rsidR="00940AE3" w:rsidRPr="00394403" w:rsidRDefault="00940AE3" w:rsidP="00940AE3">
      <w:pPr>
        <w:numPr>
          <w:ilvl w:val="0"/>
          <w:numId w:val="2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4403">
        <w:rPr>
          <w:rFonts w:ascii="Times New Roman" w:hAnsi="Times New Roman" w:cs="Times New Roman"/>
          <w:sz w:val="24"/>
          <w:szCs w:val="24"/>
        </w:rPr>
        <w:t>Система подготовки  актива ученического самоуправления:</w:t>
      </w:r>
    </w:p>
    <w:p w:rsidR="00940AE3" w:rsidRPr="00394403" w:rsidRDefault="00940AE3" w:rsidP="00940AE3">
      <w:pPr>
        <w:numPr>
          <w:ilvl w:val="0"/>
          <w:numId w:val="2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4403"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940AE3" w:rsidRPr="00394403" w:rsidRDefault="00940AE3" w:rsidP="00940AE3">
      <w:pPr>
        <w:numPr>
          <w:ilvl w:val="0"/>
          <w:numId w:val="2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4403">
        <w:rPr>
          <w:rFonts w:ascii="Times New Roman" w:hAnsi="Times New Roman" w:cs="Times New Roman"/>
          <w:sz w:val="24"/>
          <w:szCs w:val="24"/>
        </w:rPr>
        <w:t>Тренинги.</w:t>
      </w:r>
    </w:p>
    <w:p w:rsidR="00940AE3" w:rsidRPr="00394403" w:rsidRDefault="00940AE3" w:rsidP="00940AE3">
      <w:pPr>
        <w:numPr>
          <w:ilvl w:val="0"/>
          <w:numId w:val="2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4403">
        <w:rPr>
          <w:rFonts w:ascii="Times New Roman" w:hAnsi="Times New Roman" w:cs="Times New Roman"/>
          <w:sz w:val="24"/>
          <w:szCs w:val="24"/>
        </w:rPr>
        <w:t>Деловые и ролевые игры.</w:t>
      </w:r>
    </w:p>
    <w:p w:rsidR="00940AE3" w:rsidRPr="00394403" w:rsidRDefault="00940AE3" w:rsidP="00940AE3">
      <w:pPr>
        <w:numPr>
          <w:ilvl w:val="0"/>
          <w:numId w:val="2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4403">
        <w:rPr>
          <w:rFonts w:ascii="Times New Roman" w:hAnsi="Times New Roman" w:cs="Times New Roman"/>
          <w:sz w:val="24"/>
          <w:szCs w:val="24"/>
        </w:rPr>
        <w:t>Дебаты.</w:t>
      </w:r>
    </w:p>
    <w:p w:rsidR="00394403" w:rsidRDefault="00394403" w:rsidP="00940AE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AE3" w:rsidRPr="00394403" w:rsidRDefault="00940AE3" w:rsidP="0039440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ученического самоуправления:</w:t>
      </w:r>
    </w:p>
    <w:p w:rsidR="00940AE3" w:rsidRPr="00217FA5" w:rsidRDefault="00394403" w:rsidP="00217FA5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40AE3" w:rsidRPr="0021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Управляющий Совет школы входят 2 пред</w:t>
      </w:r>
      <w:r w:rsidRPr="0021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ставителя от </w:t>
      </w:r>
      <w:proofErr w:type="gramStart"/>
      <w:r w:rsidRPr="0021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21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школы.</w:t>
      </w:r>
    </w:p>
    <w:p w:rsidR="00940AE3" w:rsidRPr="00394403" w:rsidRDefault="00394403" w:rsidP="00217FA5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40AE3" w:rsidRPr="00394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="00940AE3" w:rsidRPr="00394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 2 представителя от обучающихся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5-11 классов.</w:t>
      </w:r>
      <w:proofErr w:type="gramEnd"/>
    </w:p>
    <w:p w:rsidR="00940AE3" w:rsidRPr="00217FA5" w:rsidRDefault="00394403" w:rsidP="00217FA5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40AE3" w:rsidRPr="00394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0AE3" w:rsidRPr="0021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</w:t>
      </w:r>
      <w:r w:rsidRPr="0021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старшеклассников</w:t>
      </w:r>
      <w:r w:rsidR="00940AE3" w:rsidRPr="0021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2 представителя от  обучающихся </w:t>
      </w:r>
      <w:r w:rsidRPr="0021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9-11</w:t>
      </w:r>
      <w:r w:rsidR="0021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классов.</w:t>
      </w:r>
    </w:p>
    <w:p w:rsidR="00217FA5" w:rsidRPr="00217FA5" w:rsidRDefault="00394403" w:rsidP="00217FA5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40AE3" w:rsidRPr="00394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 класса (актив класса) входят выбранные классом учащиеся, имеющие желание работать в Активе класса, быть в центре школьной жизни.</w:t>
      </w:r>
    </w:p>
    <w:p w:rsidR="00217FA5" w:rsidRPr="00217FA5" w:rsidRDefault="00940AE3" w:rsidP="00217FA5">
      <w:pPr>
        <w:pStyle w:val="a5"/>
        <w:numPr>
          <w:ilvl w:val="0"/>
          <w:numId w:val="21"/>
        </w:numPr>
        <w:tabs>
          <w:tab w:val="left" w:pos="1230"/>
        </w:tabs>
        <w:spacing w:line="276" w:lineRule="auto"/>
        <w:jc w:val="both"/>
      </w:pPr>
      <w:r w:rsidRPr="00394403">
        <w:t xml:space="preserve">Под каждый вид деятельности формируются органы самоуправления так, чтобы все обучающиеся класса входили в тот или иной орган. Рабочие органы называются </w:t>
      </w:r>
      <w:r w:rsidR="00217FA5" w:rsidRPr="00217FA5">
        <w:t>отделами:</w:t>
      </w:r>
    </w:p>
    <w:p w:rsidR="00217FA5" w:rsidRPr="00217FA5" w:rsidRDefault="00217FA5" w:rsidP="00217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F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17FA5">
        <w:rPr>
          <w:rFonts w:ascii="Times New Roman" w:hAnsi="Times New Roman" w:cs="Times New Roman"/>
          <w:sz w:val="24"/>
          <w:szCs w:val="24"/>
        </w:rPr>
        <w:t>тдел правопорядка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17FA5" w:rsidRPr="00217FA5" w:rsidRDefault="00217FA5" w:rsidP="00217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F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17FA5">
        <w:rPr>
          <w:rFonts w:ascii="Times New Roman" w:hAnsi="Times New Roman" w:cs="Times New Roman"/>
          <w:sz w:val="24"/>
          <w:szCs w:val="24"/>
        </w:rPr>
        <w:t>тдел культуры и досуга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17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FA5" w:rsidRPr="00217FA5" w:rsidRDefault="00217FA5" w:rsidP="00217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17FA5">
        <w:rPr>
          <w:rFonts w:ascii="Times New Roman" w:hAnsi="Times New Roman" w:cs="Times New Roman"/>
          <w:sz w:val="24"/>
          <w:szCs w:val="24"/>
        </w:rPr>
        <w:t>тдел здоровья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17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17FA5" w:rsidRPr="00217FA5" w:rsidRDefault="00217FA5" w:rsidP="00217F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17FA5">
        <w:rPr>
          <w:rFonts w:ascii="Times New Roman" w:hAnsi="Times New Roman" w:cs="Times New Roman"/>
          <w:sz w:val="24"/>
          <w:szCs w:val="24"/>
        </w:rPr>
        <w:t>тдел науки и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17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17FA5" w:rsidRPr="00217FA5" w:rsidRDefault="00217FA5" w:rsidP="00217F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Pr="00217FA5">
        <w:rPr>
          <w:rFonts w:ascii="Times New Roman" w:hAnsi="Times New Roman" w:cs="Times New Roman"/>
          <w:sz w:val="24"/>
          <w:szCs w:val="24"/>
        </w:rPr>
        <w:t>нформационный отдел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17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17FA5" w:rsidRPr="00217FA5" w:rsidRDefault="00217FA5" w:rsidP="00217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17FA5">
        <w:rPr>
          <w:rFonts w:ascii="Times New Roman" w:hAnsi="Times New Roman" w:cs="Times New Roman"/>
          <w:sz w:val="24"/>
          <w:szCs w:val="24"/>
        </w:rPr>
        <w:t>тдел труда и заботы</w:t>
      </w:r>
      <w:proofErr w:type="gramStart"/>
      <w:r w:rsidRPr="00217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7FA5" w:rsidRPr="00217FA5" w:rsidRDefault="00217FA5" w:rsidP="00217FA5">
      <w:pPr>
        <w:tabs>
          <w:tab w:val="left" w:pos="1230"/>
        </w:tabs>
        <w:spacing w:after="0"/>
        <w:jc w:val="both"/>
      </w:pPr>
    </w:p>
    <w:p w:rsidR="00940AE3" w:rsidRDefault="00940AE3" w:rsidP="00217FA5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FA5">
        <w:rPr>
          <w:rFonts w:ascii="Times New Roman" w:hAnsi="Times New Roman" w:cs="Times New Roman"/>
          <w:sz w:val="24"/>
          <w:szCs w:val="24"/>
        </w:rPr>
        <w:t xml:space="preserve"> Каждый орган избирает путем голосования своего руководителя, которые составляют Совет класса. </w:t>
      </w:r>
    </w:p>
    <w:p w:rsidR="00217FA5" w:rsidRPr="00217FA5" w:rsidRDefault="00217FA5" w:rsidP="00217FA5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AE3" w:rsidRPr="00394403" w:rsidRDefault="00940AE3" w:rsidP="00217FA5">
      <w:pPr>
        <w:pStyle w:val="a5"/>
        <w:numPr>
          <w:ilvl w:val="0"/>
          <w:numId w:val="21"/>
        </w:numPr>
        <w:spacing w:line="276" w:lineRule="auto"/>
        <w:jc w:val="both"/>
      </w:pPr>
      <w:r w:rsidRPr="00394403">
        <w:t xml:space="preserve"> У каждого члена классных органов самоуправления есть свои обязанности. </w:t>
      </w:r>
      <w:r w:rsidR="00217FA5">
        <w:t>Староста</w:t>
      </w:r>
      <w:r w:rsidRPr="00394403">
        <w:t xml:space="preserve"> отвечает за работу каждого его члена, его заместитель – за выполнение плана работы в конкретный промежуток времени или в случае болезни председателя.</w:t>
      </w:r>
    </w:p>
    <w:p w:rsidR="00940AE3" w:rsidRPr="00394403" w:rsidRDefault="00940AE3" w:rsidP="00217FA5">
      <w:pPr>
        <w:pStyle w:val="a5"/>
        <w:numPr>
          <w:ilvl w:val="0"/>
          <w:numId w:val="21"/>
        </w:numPr>
        <w:spacing w:line="276" w:lineRule="auto"/>
        <w:jc w:val="both"/>
      </w:pPr>
      <w:r w:rsidRPr="00394403">
        <w:t>Совет класса имеет следующие функции: организация и проведение классных собраний и классных часов, коллективных творческих дел и других мероприятий; анализ деятельности своих членов; подготовка предложений членов классного коллектива в вышестоящие органы школьного самоуправления. Высшим органом самоуправления первого уровня является классное собрание.</w:t>
      </w:r>
    </w:p>
    <w:p w:rsidR="00217FA5" w:rsidRPr="00394403" w:rsidRDefault="00217FA5">
      <w:pPr>
        <w:jc w:val="both"/>
        <w:rPr>
          <w:sz w:val="24"/>
          <w:szCs w:val="24"/>
        </w:rPr>
      </w:pPr>
    </w:p>
    <w:sectPr w:rsidR="00217FA5" w:rsidRPr="00394403" w:rsidSect="00C7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925C0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366513"/>
    <w:multiLevelType w:val="hybridMultilevel"/>
    <w:tmpl w:val="98B4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22F8"/>
    <w:multiLevelType w:val="hybridMultilevel"/>
    <w:tmpl w:val="6960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A5F5A"/>
    <w:multiLevelType w:val="hybridMultilevel"/>
    <w:tmpl w:val="CA68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31D7"/>
    <w:multiLevelType w:val="hybridMultilevel"/>
    <w:tmpl w:val="747A0730"/>
    <w:lvl w:ilvl="0" w:tplc="14EABF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91921"/>
    <w:multiLevelType w:val="hybridMultilevel"/>
    <w:tmpl w:val="7790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23F65"/>
    <w:multiLevelType w:val="hybridMultilevel"/>
    <w:tmpl w:val="9522D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F6C01"/>
    <w:multiLevelType w:val="hybridMultilevel"/>
    <w:tmpl w:val="7772F0B8"/>
    <w:lvl w:ilvl="0" w:tplc="14EABF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D57AA"/>
    <w:multiLevelType w:val="multilevel"/>
    <w:tmpl w:val="AB16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032BE"/>
    <w:multiLevelType w:val="hybridMultilevel"/>
    <w:tmpl w:val="447C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05670"/>
    <w:multiLevelType w:val="hybridMultilevel"/>
    <w:tmpl w:val="8A86AE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5FB0BE5"/>
    <w:multiLevelType w:val="hybridMultilevel"/>
    <w:tmpl w:val="1BC22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436D5"/>
    <w:multiLevelType w:val="hybridMultilevel"/>
    <w:tmpl w:val="B290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5126E"/>
    <w:multiLevelType w:val="hybridMultilevel"/>
    <w:tmpl w:val="50FAF578"/>
    <w:lvl w:ilvl="0" w:tplc="14EABF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A110D"/>
    <w:multiLevelType w:val="hybridMultilevel"/>
    <w:tmpl w:val="ADF6455C"/>
    <w:lvl w:ilvl="0" w:tplc="14EABF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C67F6"/>
    <w:multiLevelType w:val="hybridMultilevel"/>
    <w:tmpl w:val="2132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009C1"/>
    <w:multiLevelType w:val="hybridMultilevel"/>
    <w:tmpl w:val="BA40E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54490A"/>
    <w:multiLevelType w:val="hybridMultilevel"/>
    <w:tmpl w:val="B192C4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70421C"/>
    <w:multiLevelType w:val="hybridMultilevel"/>
    <w:tmpl w:val="EB6C16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7E620E"/>
    <w:multiLevelType w:val="hybridMultilevel"/>
    <w:tmpl w:val="18C81958"/>
    <w:lvl w:ilvl="0" w:tplc="9E9EB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76F22"/>
    <w:multiLevelType w:val="hybridMultilevel"/>
    <w:tmpl w:val="8438E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4507DA"/>
    <w:multiLevelType w:val="multilevel"/>
    <w:tmpl w:val="DE10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26E38"/>
    <w:multiLevelType w:val="hybridMultilevel"/>
    <w:tmpl w:val="46CA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E02AD"/>
    <w:multiLevelType w:val="hybridMultilevel"/>
    <w:tmpl w:val="9D8E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E52AD4"/>
    <w:multiLevelType w:val="hybridMultilevel"/>
    <w:tmpl w:val="89F2968C"/>
    <w:lvl w:ilvl="0" w:tplc="14EABF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A1C2F"/>
    <w:multiLevelType w:val="hybridMultilevel"/>
    <w:tmpl w:val="CAA4B206"/>
    <w:lvl w:ilvl="0" w:tplc="14EABF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529C9"/>
    <w:multiLevelType w:val="hybridMultilevel"/>
    <w:tmpl w:val="78B2BF8A"/>
    <w:lvl w:ilvl="0" w:tplc="14EABF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C7D52"/>
    <w:multiLevelType w:val="hybridMultilevel"/>
    <w:tmpl w:val="057C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96D9E"/>
    <w:multiLevelType w:val="multilevel"/>
    <w:tmpl w:val="17DC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0"/>
  </w:num>
  <w:num w:numId="5">
    <w:abstractNumId w:val="17"/>
  </w:num>
  <w:num w:numId="6">
    <w:abstractNumId w:val="23"/>
  </w:num>
  <w:num w:numId="7">
    <w:abstractNumId w:val="9"/>
  </w:num>
  <w:num w:numId="8">
    <w:abstractNumId w:val="10"/>
  </w:num>
  <w:num w:numId="9">
    <w:abstractNumId w:val="15"/>
  </w:num>
  <w:num w:numId="10">
    <w:abstractNumId w:val="5"/>
  </w:num>
  <w:num w:numId="11">
    <w:abstractNumId w:val="24"/>
  </w:num>
  <w:num w:numId="12">
    <w:abstractNumId w:val="26"/>
  </w:num>
  <w:num w:numId="13">
    <w:abstractNumId w:val="4"/>
  </w:num>
  <w:num w:numId="14">
    <w:abstractNumId w:val="13"/>
  </w:num>
  <w:num w:numId="15">
    <w:abstractNumId w:val="7"/>
  </w:num>
  <w:num w:numId="16">
    <w:abstractNumId w:val="25"/>
  </w:num>
  <w:num w:numId="17">
    <w:abstractNumId w:val="14"/>
  </w:num>
  <w:num w:numId="18">
    <w:abstractNumId w:val="12"/>
  </w:num>
  <w:num w:numId="19">
    <w:abstractNumId w:val="20"/>
  </w:num>
  <w:num w:numId="20">
    <w:abstractNumId w:val="16"/>
  </w:num>
  <w:num w:numId="21">
    <w:abstractNumId w:val="6"/>
  </w:num>
  <w:num w:numId="22">
    <w:abstractNumId w:val="18"/>
  </w:num>
  <w:num w:numId="23">
    <w:abstractNumId w:val="19"/>
  </w:num>
  <w:num w:numId="24">
    <w:abstractNumId w:val="3"/>
  </w:num>
  <w:num w:numId="25">
    <w:abstractNumId w:val="27"/>
  </w:num>
  <w:num w:numId="26">
    <w:abstractNumId w:val="1"/>
  </w:num>
  <w:num w:numId="27">
    <w:abstractNumId w:val="2"/>
  </w:num>
  <w:num w:numId="28">
    <w:abstractNumId w:val="2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E3"/>
    <w:rsid w:val="00217FA5"/>
    <w:rsid w:val="00394403"/>
    <w:rsid w:val="004B6354"/>
    <w:rsid w:val="00542370"/>
    <w:rsid w:val="0068671D"/>
    <w:rsid w:val="008040FE"/>
    <w:rsid w:val="00850702"/>
    <w:rsid w:val="008F3C91"/>
    <w:rsid w:val="00940AE3"/>
    <w:rsid w:val="009A51C3"/>
    <w:rsid w:val="00A74D5A"/>
    <w:rsid w:val="00BE64F2"/>
    <w:rsid w:val="00C71A81"/>
    <w:rsid w:val="00F25BE5"/>
    <w:rsid w:val="00FF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5" type="connector" idref="#_x0000_s1059"/>
        <o:r id="V:Rule26" type="connector" idref="#_x0000_s1067"/>
        <o:r id="V:Rule27" type="connector" idref="#_x0000_s1036"/>
        <o:r id="V:Rule28" type="connector" idref="#_x0000_s1058"/>
        <o:r id="V:Rule29" type="connector" idref="#_x0000_s1037"/>
        <o:r id="V:Rule30" type="connector" idref="#_x0000_s1068"/>
        <o:r id="V:Rule31" type="connector" idref="#_x0000_s1057"/>
        <o:r id="V:Rule32" type="connector" idref="#_x0000_s1064"/>
        <o:r id="V:Rule33" type="connector" idref="#_x0000_s1071"/>
        <o:r id="V:Rule34" type="connector" idref="#_x0000_s1070"/>
        <o:r id="V:Rule35" type="connector" idref="#_x0000_s1072"/>
        <o:r id="V:Rule36" type="connector" idref="#_x0000_s1063"/>
        <o:r id="V:Rule37" type="connector" idref="#_x0000_s1035"/>
        <o:r id="V:Rule38" type="connector" idref="#_x0000_s1073"/>
        <o:r id="V:Rule39" type="connector" idref="#_x0000_s1038"/>
        <o:r id="V:Rule40" type="connector" idref="#_x0000_s1034"/>
        <o:r id="V:Rule41" type="connector" idref="#_x0000_s1074"/>
        <o:r id="V:Rule42" type="connector" idref="#_x0000_s1039"/>
        <o:r id="V:Rule43" type="connector" idref="#_x0000_s1065"/>
        <o:r id="V:Rule44" type="connector" idref="#_x0000_s1069"/>
        <o:r id="V:Rule45" type="connector" idref="#_x0000_s1061"/>
        <o:r id="V:Rule46" type="connector" idref="#_x0000_s1066"/>
        <o:r id="V:Rule47" type="connector" idref="#_x0000_s1060"/>
        <o:r id="V:Rule4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940AE3"/>
    <w:rPr>
      <w:sz w:val="18"/>
      <w:szCs w:val="18"/>
    </w:rPr>
  </w:style>
  <w:style w:type="paragraph" w:styleId="2">
    <w:name w:val="List Bullet 2"/>
    <w:basedOn w:val="a"/>
    <w:rsid w:val="00940AE3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40A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40AE3"/>
  </w:style>
  <w:style w:type="paragraph" w:styleId="20">
    <w:name w:val="Body Text First Indent 2"/>
    <w:basedOn w:val="a3"/>
    <w:link w:val="21"/>
    <w:rsid w:val="00940AE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Красная строка 2 Знак"/>
    <w:basedOn w:val="a4"/>
    <w:link w:val="20"/>
    <w:rsid w:val="00940AE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940AE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4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List Paragraph"/>
    <w:basedOn w:val="a"/>
    <w:uiPriority w:val="34"/>
    <w:qFormat/>
    <w:rsid w:val="00940A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2</cp:revision>
  <cp:lastPrinted>2017-02-07T05:38:00Z</cp:lastPrinted>
  <dcterms:created xsi:type="dcterms:W3CDTF">2017-02-09T08:22:00Z</dcterms:created>
  <dcterms:modified xsi:type="dcterms:W3CDTF">2017-02-09T08:22:00Z</dcterms:modified>
</cp:coreProperties>
</file>