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Опубликованы проекты расписаний ЕГЭ, ОГЭ и ГВЭ 2019 года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опубликовала проекты расписания </w:t>
      </w:r>
      <w:hyperlink r:id="rId4" w:tgtFrame="_blank" w:history="1">
        <w:r w:rsidRPr="00DB3AFF">
          <w:rPr>
            <w:rFonts w:ascii="Times New Roman" w:eastAsia="Times New Roman" w:hAnsi="Times New Roman" w:cs="Times New Roman"/>
            <w:color w:val="990099"/>
            <w:sz w:val="28"/>
            <w:u w:val="single"/>
            <w:lang w:eastAsia="ru-RU"/>
          </w:rPr>
          <w:t>единого государственного экзамена (ЕГЭ)</w:t>
        </w:r>
      </w:hyperlink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tgtFrame="_blank" w:history="1">
        <w:r w:rsidRPr="00DB3AFF">
          <w:rPr>
            <w:rFonts w:ascii="Times New Roman" w:eastAsia="Times New Roman" w:hAnsi="Times New Roman" w:cs="Times New Roman"/>
            <w:color w:val="990099"/>
            <w:sz w:val="28"/>
            <w:u w:val="single"/>
            <w:lang w:eastAsia="ru-RU"/>
          </w:rPr>
          <w:t>основного государственного экзамена (ОГЭ)</w:t>
        </w:r>
      </w:hyperlink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государственного выпускного экзамена (ГВЭ) на 2019 год.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 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 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 для выпускников 9 классов также пройдет в три этапа: </w:t>
      </w:r>
      <w:proofErr w:type="gramStart"/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досрочный</w:t>
      </w:r>
      <w:proofErr w:type="gramEnd"/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22 апреля по 14 мая), основной (с 24 мая по 2 июля) и дополнительный (с 3 по 21 сентября).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на участие в ГИА-11 принимаются до 1 февраля 2019 года, на участие в ГИА-9 – до 1 марта 2019 года.</w:t>
      </w:r>
    </w:p>
    <w:p w:rsidR="00DB3AFF" w:rsidRPr="00DB3AFF" w:rsidRDefault="00DB3AFF" w:rsidP="00DB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опубликованы на Федеральном портале проектов нормативных правовых актов для общественного обсуждения, которое продлится до 29 декабря.</w:t>
      </w:r>
    </w:p>
    <w:p w:rsidR="00DB3AFF" w:rsidRPr="00DB3AFF" w:rsidRDefault="00DB3AFF" w:rsidP="004B205C">
      <w:pPr>
        <w:shd w:val="clear" w:color="auto" w:fill="FFFFFF"/>
        <w:tabs>
          <w:tab w:val="right" w:pos="9355"/>
        </w:tabs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3AFF">
        <w:rPr>
          <w:rFonts w:ascii="Calibri" w:eastAsia="Times New Roman" w:hAnsi="Calibri" w:cs="Arial"/>
          <w:color w:val="000000"/>
          <w:lang w:eastAsia="ru-RU"/>
        </w:rPr>
        <w:t> </w:t>
      </w:r>
      <w:r w:rsidR="004B205C">
        <w:rPr>
          <w:rFonts w:ascii="Calibri" w:eastAsia="Times New Roman" w:hAnsi="Calibri" w:cs="Arial"/>
          <w:color w:val="000000"/>
          <w:lang w:eastAsia="ru-RU"/>
        </w:rPr>
        <w:tab/>
      </w:r>
    </w:p>
    <w:p w:rsidR="00106725" w:rsidRDefault="00106725"/>
    <w:sectPr w:rsidR="00106725" w:rsidSect="0010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AFF"/>
    <w:rsid w:val="00106725"/>
    <w:rsid w:val="004B205C"/>
    <w:rsid w:val="009B1265"/>
    <w:rsid w:val="00DB3AFF"/>
    <w:rsid w:val="00F3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AFF"/>
    <w:rPr>
      <w:b/>
      <w:bCs/>
    </w:rPr>
  </w:style>
  <w:style w:type="character" w:styleId="a5">
    <w:name w:val="Hyperlink"/>
    <w:basedOn w:val="a0"/>
    <w:uiPriority w:val="99"/>
    <w:semiHidden/>
    <w:unhideWhenUsed/>
    <w:rsid w:val="00DB3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schedule_/schedule2019/" TargetMode="External"/><Relationship Id="rId4" Type="http://schemas.openxmlformats.org/officeDocument/2006/relationships/hyperlink" Target="http://ege.edu.ru/ru/main/schedule_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2018-12-18T12:01:00Z</dcterms:created>
  <dcterms:modified xsi:type="dcterms:W3CDTF">2018-12-18T12:01:00Z</dcterms:modified>
</cp:coreProperties>
</file>